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697"/>
        <w:gridCol w:w="4231"/>
        <w:gridCol w:w="3261"/>
        <w:gridCol w:w="4110"/>
      </w:tblGrid>
      <w:tr w:rsidR="00F56B61" w:rsidRPr="00667AFB" w14:paraId="39A705BF" w14:textId="77777777" w:rsidTr="0061737E">
        <w:trPr>
          <w:gridBefore w:val="1"/>
          <w:wBefore w:w="10" w:type="dxa"/>
        </w:trPr>
        <w:tc>
          <w:tcPr>
            <w:tcW w:w="1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3867B714" w:rsidR="00F56B61" w:rsidRPr="00667AFB" w:rsidRDefault="000A0E25" w:rsidP="00A6300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AF4F5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Alemão </w:t>
            </w:r>
            <w:r w:rsidR="003A5F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A5FF9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4F5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Nível A</w:t>
            </w:r>
            <w:r w:rsidR="00AF4F5B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1.2.</w:t>
            </w:r>
            <w:r w:rsidR="003A5FF9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(8.º/10.º anos de escolaridade)</w:t>
            </w:r>
          </w:p>
        </w:tc>
      </w:tr>
      <w:tr w:rsidR="00F56B61" w:rsidRPr="00667AFB" w14:paraId="60420005" w14:textId="77777777" w:rsidTr="0061737E">
        <w:trPr>
          <w:gridBefore w:val="1"/>
          <w:wBefore w:w="10" w:type="dxa"/>
        </w:trPr>
        <w:tc>
          <w:tcPr>
            <w:tcW w:w="152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E5151" w:rsidRPr="00667AFB" w14:paraId="13D4C365" w14:textId="77777777" w:rsidTr="0061737E">
        <w:trPr>
          <w:gridBefore w:val="1"/>
          <w:wBefore w:w="10" w:type="dxa"/>
        </w:trPr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1099A69B" w:rsidR="001E5151" w:rsidRPr="00667AFB" w:rsidRDefault="001E515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06FE58DB" w:rsidR="001E5151" w:rsidRPr="00667AFB" w:rsidRDefault="001E5151" w:rsidP="000A0E2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ia: 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7777777" w:rsidR="001E5151" w:rsidRPr="00667AFB" w:rsidRDefault="001E515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66A390F7" w:rsidR="001E5151" w:rsidRPr="00667AFB" w:rsidRDefault="001E5151" w:rsidP="000A0E2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7777777" w:rsidR="001E5151" w:rsidRPr="00667AFB" w:rsidRDefault="001E515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2BFD318B" w:rsidR="001E5151" w:rsidRPr="00667AFB" w:rsidRDefault="001E5151" w:rsidP="000A0E2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ia: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7777777" w:rsidR="001E5151" w:rsidRPr="00667AFB" w:rsidRDefault="001E515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1E5151" w:rsidRPr="00667AFB" w:rsidRDefault="001E515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1E5151" w:rsidRPr="00667AFB" w14:paraId="5B64E0C2" w14:textId="77777777" w:rsidTr="0061737E">
        <w:trPr>
          <w:gridBefore w:val="1"/>
          <w:wBefore w:w="10" w:type="dxa"/>
        </w:trPr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77777777" w:rsidR="001E5151" w:rsidRDefault="001E5151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0F8291" w14:textId="77777777" w:rsidR="001E5151" w:rsidRPr="00667AFB" w:rsidRDefault="001E515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DEAF4" w14:textId="77777777" w:rsidR="001E5151" w:rsidRPr="00203E60" w:rsidRDefault="001E5151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: 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O aluno 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vai ao grupo </w:t>
            </w:r>
            <w:proofErr w:type="spellStart"/>
            <w:r w:rsidRPr="00AF4F5B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clica no endereço da sala </w:t>
            </w:r>
            <w:r w:rsidRPr="00AF4F5B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ZOOM</w:t>
            </w:r>
          </w:p>
          <w:p w14:paraId="24CB91CC" w14:textId="77777777" w:rsidR="001E5151" w:rsidRPr="00203E60" w:rsidRDefault="001E5151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</w:t>
            </w:r>
          </w:p>
          <w:p w14:paraId="30A4FBF4" w14:textId="42BECDAA" w:rsidR="001E5151" w:rsidRPr="00203E60" w:rsidRDefault="001E5151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ZOOM: 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>O aluno 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utiliza o </w:t>
            </w:r>
            <w:r w:rsidRPr="00AF4F5B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ZOOM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para entrar em videoconferência com o professor e com os colegas </w:t>
            </w:r>
          </w:p>
          <w:p w14:paraId="44628600" w14:textId="77777777" w:rsidR="001E5151" w:rsidRPr="00203E60" w:rsidRDefault="001E5151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 </w:t>
            </w:r>
          </w:p>
          <w:p w14:paraId="12B200BC" w14:textId="77BF9921" w:rsidR="001E5151" w:rsidRPr="003A1DA3" w:rsidRDefault="001E5151" w:rsidP="000830CE">
            <w:pPr>
              <w:rPr>
                <w:rStyle w:val="Hiperligao"/>
                <w:iCs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Aula síncrona de apresentação dos conteúdos a trabalhar nas próximas aulas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, na qual o docente partilha um </w:t>
            </w:r>
            <w:r w:rsidRPr="00AF4F5B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site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que os alunos terão de explorar para um conjunto de situações do </w:t>
            </w:r>
            <w:hyperlink r:id="rId12" w:history="1">
              <w:proofErr w:type="spellStart"/>
              <w:r w:rsidRPr="00535AB1">
                <w:rPr>
                  <w:rStyle w:val="Hiperligao"/>
                  <w:iCs/>
                </w:rPr>
                <w:t>Alltag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in </w:t>
              </w:r>
              <w:proofErr w:type="spellStart"/>
              <w:r w:rsidRPr="00535AB1">
                <w:rPr>
                  <w:rStyle w:val="Hiperligao"/>
                  <w:iCs/>
                </w:rPr>
                <w:t>Deutschland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–</w:t>
              </w:r>
              <w:proofErr w:type="spellStart"/>
              <w:r w:rsidRPr="00535AB1">
                <w:rPr>
                  <w:rStyle w:val="Hiperligao"/>
                  <w:iCs/>
                </w:rPr>
                <w:t>Alles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Pr="00535AB1">
                <w:rPr>
                  <w:rStyle w:val="Hiperligao"/>
                  <w:iCs/>
                </w:rPr>
                <w:t>für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Pr="00535AB1">
                <w:rPr>
                  <w:rStyle w:val="Hiperligao"/>
                  <w:iCs/>
                </w:rPr>
                <w:t>einen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Pr="00535AB1">
                <w:rPr>
                  <w:rStyle w:val="Hiperligao"/>
                  <w:iCs/>
                </w:rPr>
                <w:t>Salat</w:t>
              </w:r>
              <w:proofErr w:type="spellEnd"/>
              <w:r w:rsidRPr="00535AB1">
                <w:rPr>
                  <w:rStyle w:val="Hiperligao"/>
                  <w:iCs/>
                </w:rPr>
                <w:t xml:space="preserve"> -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übungen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: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Lebensmittel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Pr="00535AB1">
                <w:rPr>
                  <w:rStyle w:val="Hiperligao"/>
                  <w:iCs/>
                </w:rPr>
                <w:t>kaufen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;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Rezept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: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Bunter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Salat</w:t>
              </w:r>
              <w:proofErr w:type="spellEnd"/>
              <w:r w:rsidR="00535AB1" w:rsidRPr="00535AB1">
                <w:rPr>
                  <w:rStyle w:val="Hiperligao"/>
                  <w:iCs/>
                </w:rPr>
                <w:t>;</w:t>
              </w:r>
              <w:r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Wie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heißen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die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Lebensmittel</w:t>
              </w:r>
              <w:proofErr w:type="spellEnd"/>
              <w:r w:rsidR="00535AB1" w:rsidRPr="00535AB1">
                <w:rPr>
                  <w:rStyle w:val="Hiperligao"/>
                  <w:iCs/>
                </w:rPr>
                <w:t>?</w:t>
              </w:r>
            </w:hyperlink>
          </w:p>
          <w:p w14:paraId="12BB76FC" w14:textId="28635EBF" w:rsidR="001E5151" w:rsidRDefault="001E5151" w:rsidP="00203E60">
            <w:pPr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5879FCF5" w14:textId="01CD450B" w:rsidR="001E5151" w:rsidRPr="000830CE" w:rsidRDefault="001E5151" w:rsidP="00203E60">
            <w:pP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0830CE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Em alternativa, 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o professor pode elaborar</w:t>
            </w:r>
            <w:r w:rsidR="007806A9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um guião de trabalho </w:t>
            </w:r>
            <w:r w:rsidR="007806A9" w:rsidRPr="00CF5084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a enviar ao</w:t>
            </w:r>
            <w:r w:rsidRPr="00CF5084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aluno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, em suporte digital ou em papel.</w:t>
            </w:r>
          </w:p>
          <w:p w14:paraId="20771098" w14:textId="77777777" w:rsidR="001E5151" w:rsidRDefault="001E5151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34E4B0CD" w14:textId="445F8310" w:rsidR="001E5151" w:rsidRDefault="001E5151" w:rsidP="00203E60">
            <w:pPr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</w:pPr>
            <w:r w:rsidRPr="00A63001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Manual adotado </w:t>
            </w:r>
          </w:p>
          <w:p w14:paraId="49B8E654" w14:textId="5568FE5B" w:rsidR="001E5151" w:rsidRPr="00A63001" w:rsidRDefault="001E5151" w:rsidP="00203E60">
            <w:pPr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E-mail ou Moodle</w:t>
            </w:r>
          </w:p>
          <w:p w14:paraId="5BB2C8D3" w14:textId="63E31DC3" w:rsidR="001E5151" w:rsidRDefault="001E5151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</w:p>
          <w:p w14:paraId="55A4E49C" w14:textId="75318C09" w:rsidR="001E5151" w:rsidRPr="006A208A" w:rsidRDefault="001E5151" w:rsidP="000A0E25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1E5151" w:rsidRDefault="001E515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756BFA31" w14:textId="77777777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08436" w14:textId="1AF9B54F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16B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Whatsapp</w:t>
            </w:r>
            <w:proofErr w:type="spellEnd"/>
            <w:r w:rsidRPr="004E16B8">
              <w:rPr>
                <w:rFonts w:asciiTheme="minorHAnsi" w:hAnsiTheme="minorHAnsi" w:cstheme="minorHAnsi"/>
                <w:sz w:val="20"/>
                <w:szCs w:val="20"/>
              </w:rPr>
              <w:t xml:space="preserve">: O aluno verifica no grupo </w:t>
            </w:r>
            <w:proofErr w:type="spellStart"/>
            <w:r w:rsidRPr="00083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 tarefas delineadas para a aula</w:t>
            </w:r>
            <w:r w:rsidRPr="004E16B8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14:paraId="73ED02E6" w14:textId="77777777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6B6F7B" w14:textId="77777777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071F0" w14:textId="05AC687F" w:rsidR="001E5151" w:rsidRPr="00201EC5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1EC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Email/Moodle/</w:t>
            </w:r>
            <w:proofErr w:type="spellStart"/>
            <w:r w:rsidRPr="00201EC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GoogleClassroom</w:t>
            </w:r>
            <w:proofErr w:type="spellEnd"/>
          </w:p>
          <w:p w14:paraId="27A07D41" w14:textId="61CBA8CA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É disponibilizada uma ficha de trabalho com diálogos para completar, relacionados com situações do dia-a-dia de compra de alimentos (supermercado, frutaria, mercearia).</w:t>
            </w:r>
          </w:p>
          <w:p w14:paraId="26981B1C" w14:textId="3014EB0C" w:rsidR="00651470" w:rsidRPr="00535AB1" w:rsidRDefault="00651470" w:rsidP="00651470">
            <w:pPr>
              <w:pStyle w:val="paragraph"/>
              <w:textAlignment w:val="baseline"/>
              <w:rPr>
                <w:rStyle w:val="Hiperliga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5C0112">
              <w:rPr>
                <w:sz w:val="20"/>
                <w:szCs w:val="20"/>
              </w:rPr>
              <w:t>São disponibilizadas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imagens de situações análogas, para os alunos construírem diálogos (compras no supermercado ou mercearia; bens alimentares diversificados</w:t>
            </w:r>
            <w:r w:rsidR="00535AB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535AB1" w:rsidRPr="005C0112">
              <w:rPr>
                <w:rFonts w:asciiTheme="minorHAnsi" w:hAnsiTheme="minorHAnsi" w:cstheme="minorHAnsi"/>
                <w:sz w:val="20"/>
                <w:szCs w:val="20"/>
              </w:rPr>
              <w:t xml:space="preserve">é </w:t>
            </w:r>
            <w:r w:rsidRPr="005C0112">
              <w:rPr>
                <w:sz w:val="20"/>
                <w:szCs w:val="20"/>
              </w:rPr>
              <w:t>relembrada a situação</w:t>
            </w:r>
            <w:r>
              <w:t xml:space="preserve"> </w:t>
            </w:r>
            <w:hyperlink r:id="rId13" w:history="1">
              <w:proofErr w:type="spellStart"/>
              <w:r w:rsidRPr="003A1DA3">
                <w:rPr>
                  <w:rStyle w:val="Hiperligao"/>
                  <w:rFonts w:eastAsia="Times New Roman"/>
                  <w:iCs/>
                  <w:sz w:val="20"/>
                  <w:szCs w:val="20"/>
                  <w:shd w:val="clear" w:color="auto" w:fill="FFFFFF"/>
                  <w:lang w:eastAsia="en-GB"/>
                </w:rPr>
                <w:t>Alltag</w:t>
              </w:r>
              <w:proofErr w:type="spellEnd"/>
              <w:r w:rsidRPr="003A1DA3">
                <w:rPr>
                  <w:rStyle w:val="Hiperligao"/>
                  <w:rFonts w:eastAsia="Times New Roman"/>
                  <w:iCs/>
                  <w:sz w:val="20"/>
                  <w:szCs w:val="20"/>
                  <w:shd w:val="clear" w:color="auto" w:fill="FFFFFF"/>
                  <w:lang w:eastAsia="en-GB"/>
                </w:rPr>
                <w:t xml:space="preserve"> in </w:t>
              </w:r>
              <w:proofErr w:type="spellStart"/>
              <w:r w:rsidRPr="003A1DA3">
                <w:rPr>
                  <w:rStyle w:val="Hiperligao"/>
                  <w:rFonts w:eastAsia="Times New Roman"/>
                  <w:iCs/>
                  <w:sz w:val="20"/>
                  <w:szCs w:val="20"/>
                  <w:shd w:val="clear" w:color="auto" w:fill="FFFFFF"/>
                  <w:lang w:eastAsia="en-GB"/>
                </w:rPr>
                <w:t>Deutschland</w:t>
              </w:r>
              <w:proofErr w:type="spellEnd"/>
              <w:r w:rsidRPr="003A1DA3">
                <w:rPr>
                  <w:rStyle w:val="Hiperligao"/>
                  <w:rFonts w:eastAsia="Times New Roman"/>
                  <w:iCs/>
                  <w:sz w:val="20"/>
                  <w:szCs w:val="20"/>
                  <w:shd w:val="clear" w:color="auto" w:fill="FFFFFF"/>
                  <w:lang w:eastAsia="en-GB"/>
                </w:rPr>
                <w:t xml:space="preserve"> –</w:t>
              </w:r>
              <w:proofErr w:type="spellStart"/>
              <w:r w:rsidRPr="003A1DA3">
                <w:rPr>
                  <w:rStyle w:val="Hiperligao"/>
                  <w:iCs/>
                </w:rPr>
                <w:t>Alles</w:t>
              </w:r>
              <w:proofErr w:type="spellEnd"/>
              <w:r w:rsidRPr="003A1DA3">
                <w:rPr>
                  <w:rStyle w:val="Hiperligao"/>
                  <w:iCs/>
                </w:rPr>
                <w:t xml:space="preserve"> </w:t>
              </w:r>
              <w:proofErr w:type="spellStart"/>
              <w:r w:rsidRPr="003A1DA3">
                <w:rPr>
                  <w:rStyle w:val="Hiperligao"/>
                  <w:iCs/>
                </w:rPr>
                <w:t>für</w:t>
              </w:r>
              <w:proofErr w:type="spellEnd"/>
              <w:r w:rsidRPr="003A1DA3">
                <w:rPr>
                  <w:rStyle w:val="Hiperligao"/>
                  <w:iCs/>
                </w:rPr>
                <w:t xml:space="preserve"> </w:t>
              </w:r>
              <w:proofErr w:type="spellStart"/>
              <w:r w:rsidRPr="003A1DA3">
                <w:rPr>
                  <w:rStyle w:val="Hiperligao"/>
                  <w:iCs/>
                </w:rPr>
                <w:t>einen</w:t>
              </w:r>
              <w:proofErr w:type="spellEnd"/>
              <w:r w:rsidRPr="003A1DA3">
                <w:rPr>
                  <w:rStyle w:val="Hiperligao"/>
                  <w:iCs/>
                </w:rPr>
                <w:t xml:space="preserve"> </w:t>
              </w:r>
              <w:proofErr w:type="spellStart"/>
              <w:r w:rsidRPr="003A1DA3">
                <w:rPr>
                  <w:rStyle w:val="Hiperligao"/>
                  <w:iCs/>
                </w:rPr>
                <w:t>Salat</w:t>
              </w:r>
              <w:proofErr w:type="spellEnd"/>
              <w:r w:rsidR="00535AB1">
                <w:rPr>
                  <w:rStyle w:val="Hiperligao"/>
                  <w:iCs/>
                </w:rPr>
                <w:t>)</w:t>
              </w:r>
            </w:hyperlink>
            <w:r w:rsidR="00535AB1">
              <w:rPr>
                <w:rStyle w:val="Hiperligao"/>
                <w:rFonts w:eastAsia="Times New Roman"/>
                <w:iCs/>
                <w:sz w:val="20"/>
                <w:szCs w:val="20"/>
                <w:shd w:val="clear" w:color="auto" w:fill="FFFFFF"/>
                <w:lang w:eastAsia="en-GB"/>
              </w:rPr>
              <w:t>.</w:t>
            </w:r>
          </w:p>
          <w:p w14:paraId="3454D578" w14:textId="77777777" w:rsidR="00651470" w:rsidRDefault="00651470" w:rsidP="00651470">
            <w:pPr>
              <w:pStyle w:val="paragraph"/>
              <w:textAlignment w:val="baseline"/>
            </w:pPr>
          </w:p>
          <w:p w14:paraId="42B452A2" w14:textId="319C5FB2" w:rsidR="001E5151" w:rsidRPr="00667AFB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2F149" w14:textId="77777777" w:rsidR="001E5151" w:rsidRPr="00667AFB" w:rsidRDefault="001E515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16F55F" w14:textId="77777777" w:rsidR="001E5151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892CB" w14:textId="2E41A8D3" w:rsidR="001E5151" w:rsidRPr="00A6300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16B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Whatsapp</w:t>
            </w:r>
            <w:proofErr w:type="spellEnd"/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: O aluno verifica no grupo </w:t>
            </w:r>
            <w:proofErr w:type="spellStart"/>
            <w:r w:rsidRPr="00083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Whatsapp</w:t>
            </w:r>
            <w:proofErr w:type="spellEnd"/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as tarefa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delineada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para a próxima aula;  </w:t>
            </w:r>
          </w:p>
          <w:p w14:paraId="67B45115" w14:textId="77777777" w:rsidR="001E5151" w:rsidRPr="00A6300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CCB09" w14:textId="77777777" w:rsidR="00651470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6B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E-mail</w:t>
            </w:r>
          </w:p>
          <w:p w14:paraId="0B977C95" w14:textId="7FB5C00E" w:rsidR="001E5151" w:rsidRPr="00A6300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>O professor envia a todos a correção dos exercícios e propõe a tarefa de trabalho a pares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a apresentar na semana seguinte.</w:t>
            </w:r>
          </w:p>
          <w:p w14:paraId="4D930D76" w14:textId="1F579326" w:rsidR="001E515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9890D" w14:textId="77777777" w:rsidR="001E5151" w:rsidRPr="00A63001" w:rsidRDefault="001E5151" w:rsidP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783D96" w14:textId="77777777" w:rsidR="001E5151" w:rsidRPr="00A63001" w:rsidRDefault="001E5151" w:rsidP="00A6300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>Para a tarefa:</w:t>
            </w:r>
          </w:p>
          <w:p w14:paraId="60B1C821" w14:textId="16682F63" w:rsidR="001E5151" w:rsidRDefault="001E5151" w:rsidP="00433A9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E16B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Computador ou telemóvel</w:t>
            </w:r>
          </w:p>
          <w:p w14:paraId="01C4AAE8" w14:textId="65921837" w:rsidR="001E5151" w:rsidRPr="00667AFB" w:rsidRDefault="00651470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869C8">
              <w:rPr>
                <w:rFonts w:asciiTheme="minorHAnsi" w:hAnsiTheme="minorHAnsi" w:cstheme="minorHAnsi"/>
                <w:sz w:val="20"/>
                <w:szCs w:val="20"/>
              </w:rPr>
              <w:t>rofessor solicita a preparação de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um diálogo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(7/8 falas cada),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69C8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situações análogas àquelas visionadas no link inicial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partindo da imagem selecionada </w:t>
            </w:r>
            <w:r w:rsidRPr="004E16B8">
              <w:rPr>
                <w:rFonts w:asciiTheme="minorHAnsi" w:hAnsiTheme="minorHAnsi" w:cstheme="minorHAnsi"/>
                <w:sz w:val="20"/>
                <w:szCs w:val="20"/>
              </w:rPr>
              <w:t xml:space="preserve">e que serão apresentadas na sessão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E16B8">
              <w:rPr>
                <w:rFonts w:asciiTheme="minorHAnsi" w:hAnsiTheme="minorHAnsi" w:cstheme="minorHAnsi"/>
                <w:sz w:val="20"/>
                <w:szCs w:val="20"/>
              </w:rPr>
              <w:t>oom</w:t>
            </w:r>
            <w:r w:rsidR="00C869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28AC" w14:textId="77777777" w:rsidR="001E5151" w:rsidRPr="00667AFB" w:rsidRDefault="001E515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B30629E" w14:textId="77777777" w:rsidR="001E5151" w:rsidRDefault="001E515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CFAB523" w14:textId="57A94B96" w:rsidR="001E5151" w:rsidRPr="004E16B8" w:rsidRDefault="001E515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E16B8"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O aluno vai ao grupo </w:t>
            </w:r>
            <w:proofErr w:type="spellStart"/>
            <w:r w:rsidRPr="00883FDD"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clica no endereço da sala ZOOM</w:t>
            </w:r>
            <w:r w:rsidR="00883FDD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903F533" w14:textId="77777777" w:rsidR="001E5151" w:rsidRPr="004E16B8" w:rsidRDefault="001E515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7E29E89" w14:textId="6BF414FF" w:rsidR="001E5151" w:rsidRDefault="001E515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E16B8"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ZOOM: </w:t>
            </w:r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utiliza o ZOOM para entrar em videoconferência com o professor e com os colegas</w:t>
            </w:r>
            <w:r w:rsidR="00883FDD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D66304" w14:textId="6B3BD77F" w:rsidR="00535AB1" w:rsidRPr="005C0112" w:rsidRDefault="00535AB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C0112">
              <w:rPr>
                <w:rStyle w:val="eop"/>
                <w:rFonts w:cstheme="minorHAnsi"/>
                <w:sz w:val="20"/>
                <w:szCs w:val="20"/>
              </w:rPr>
              <w:t>O professor gere as intervenções dos alunos.</w:t>
            </w:r>
          </w:p>
          <w:p w14:paraId="1E410632" w14:textId="77777777" w:rsidR="001E5151" w:rsidRDefault="001E5151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E16B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3F977CCA" w14:textId="77822431" w:rsidR="001E5151" w:rsidRPr="00C869C8" w:rsidRDefault="00C869C8" w:rsidP="004E16B8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869C8"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Blogue da turma/moodle/outra plataforma</w:t>
            </w:r>
          </w:p>
          <w:p w14:paraId="55E7FA38" w14:textId="11D4026E" w:rsidR="00883FDD" w:rsidRPr="00667AFB" w:rsidRDefault="00C869C8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Para publicação dos vídeos/</w:t>
            </w:r>
            <w:r>
              <w:rPr>
                <w:rStyle w:val="eop"/>
                <w:color w:val="000000"/>
                <w:shd w:val="clear" w:color="auto" w:fill="FFFFFF"/>
              </w:rPr>
              <w:t>áudios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produzidos pelos alunos.</w:t>
            </w:r>
          </w:p>
        </w:tc>
      </w:tr>
      <w:tr w:rsidR="001E5151" w:rsidRPr="00667AFB" w14:paraId="275A0D36" w14:textId="77777777" w:rsidTr="0061737E">
        <w:trPr>
          <w:gridBefore w:val="1"/>
          <w:wBefore w:w="10" w:type="dxa"/>
        </w:trPr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594FD509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CD7D4A" w14:textId="77777777" w:rsidR="001E5151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673CC" w14:textId="77777777" w:rsidR="00651470" w:rsidRDefault="00651470" w:rsidP="008B7A3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4876F526" w14:textId="77777777" w:rsidR="00535AB1" w:rsidRPr="003A1DA3" w:rsidRDefault="00651470" w:rsidP="00535AB1">
            <w:pPr>
              <w:rPr>
                <w:rStyle w:val="Hiperligao"/>
                <w:iCs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Os alunos exploram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situação - </w:t>
            </w:r>
            <w:hyperlink r:id="rId14" w:history="1">
              <w:proofErr w:type="spellStart"/>
              <w:r w:rsidR="00535AB1" w:rsidRPr="00535AB1">
                <w:rPr>
                  <w:rStyle w:val="Hiperligao"/>
                  <w:iCs/>
                </w:rPr>
                <w:t>Alltag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in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Deutschland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–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Alles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für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einen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Salat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-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übungen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: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Lebensmittel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kaufen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;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Rezept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: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Bunter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Salat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;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Wie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heißen</w:t>
              </w:r>
              <w:proofErr w:type="spellEnd"/>
              <w:r w:rsidR="00535AB1" w:rsidRPr="00535AB1">
                <w:rPr>
                  <w:rStyle w:val="Hiperligao"/>
                  <w:iCs/>
                </w:rPr>
                <w:t xml:space="preserve"> die </w:t>
              </w:r>
              <w:proofErr w:type="spellStart"/>
              <w:r w:rsidR="00535AB1" w:rsidRPr="00535AB1">
                <w:rPr>
                  <w:rStyle w:val="Hiperligao"/>
                  <w:iCs/>
                </w:rPr>
                <w:t>Lebensmittel</w:t>
              </w:r>
              <w:proofErr w:type="spellEnd"/>
              <w:r w:rsidR="00535AB1" w:rsidRPr="00535AB1">
                <w:rPr>
                  <w:rStyle w:val="Hiperligao"/>
                  <w:iCs/>
                </w:rPr>
                <w:t>?</w:t>
              </w:r>
            </w:hyperlink>
          </w:p>
          <w:p w14:paraId="2015D0FB" w14:textId="78394773" w:rsidR="00651470" w:rsidRDefault="00651470" w:rsidP="00651470">
            <w:pPr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3B435AEB" w14:textId="34179A47" w:rsidR="00651470" w:rsidRDefault="00651470" w:rsidP="0065147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Os alunos, de forma autónoma, realizam os exercícios interativos 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de alargamento/consolidação vocabular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fazem a atividade de </w:t>
            </w:r>
            <w:proofErr w:type="spellStart"/>
            <w:r w:rsidRPr="00A6300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Leseverständnis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do manual, na página indicada pelo docente.</w:t>
            </w:r>
          </w:p>
          <w:p w14:paraId="152DAC29" w14:textId="20295023" w:rsidR="00651470" w:rsidRPr="000830CE" w:rsidRDefault="00651470" w:rsidP="00651470">
            <w:pP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0830CE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Em alternativa, 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os aluno</w:t>
            </w:r>
            <w:r w:rsidR="00535AB1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realizam </w:t>
            </w:r>
            <w:r w:rsidR="00535AB1"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>um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guião de trabalho, em</w:t>
            </w:r>
            <w:r w:rsidRPr="0065147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65147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pdf</w:t>
            </w:r>
            <w:proofErr w:type="spellEnd"/>
            <w:r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ou em papel.</w:t>
            </w:r>
          </w:p>
          <w:p w14:paraId="4404B722" w14:textId="0E9F4F10" w:rsidR="001E5151" w:rsidRDefault="001E5151" w:rsidP="008B7A3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 correção será enviada pel</w:t>
            </w:r>
            <w:r w:rsidR="0065147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o professor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disponibilizada no e-mail da turma/plataforma Moodle.</w:t>
            </w:r>
          </w:p>
          <w:p w14:paraId="20B6FA1B" w14:textId="3130D445" w:rsidR="001E5151" w:rsidRDefault="001E5151" w:rsidP="008B7A3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7609C70C" w14:textId="77777777" w:rsidR="001E5151" w:rsidRPr="006A208A" w:rsidRDefault="001E5151" w:rsidP="00A63001">
            <w:pPr>
              <w:pStyle w:val="PargrafodaLista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403B1581" w14:textId="77777777" w:rsidR="001E5151" w:rsidRDefault="001E5151" w:rsidP="008B7A3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69FA2A7A" w14:textId="77777777" w:rsidR="001E5151" w:rsidRDefault="001E5151" w:rsidP="008B7A3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3D3C6A27" w14:textId="77777777" w:rsidR="001E5151" w:rsidRPr="008B7A3B" w:rsidRDefault="001E5151" w:rsidP="008B7A3B">
            <w:pPr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6AFD7321" w14:textId="77777777" w:rsidR="001E5151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2EA73" w14:textId="77777777" w:rsidR="001E5151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77777777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ADABE0" w14:textId="77777777" w:rsidR="001E5151" w:rsidRDefault="001E515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0FF665" w14:textId="4B57F8BF" w:rsidR="00651470" w:rsidRDefault="00651470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 alunos realizam a ficha de trabalho de forma autónoma e enviam o seu trabalho ao professor (poderá ser utilizada uma tipologia de questões de correção rápida, automática ou recorrendo à correção interpares, no caso dos exercícios de ordenação de frases)</w:t>
            </w:r>
          </w:p>
          <w:p w14:paraId="6DE92426" w14:textId="1B8E8787" w:rsidR="001E5151" w:rsidRPr="00A63001" w:rsidRDefault="00651470" w:rsidP="002A3261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Os alunos </w:t>
            </w:r>
            <w:r w:rsidR="001E5151">
              <w:rPr>
                <w:rFonts w:asciiTheme="minorHAnsi" w:hAnsiTheme="minorHAnsi" w:cstheme="minorHAnsi"/>
                <w:sz w:val="20"/>
                <w:szCs w:val="20"/>
              </w:rPr>
              <w:t>selecionam uma das imagens para a tarefa da próxima aula.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77777777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A1734A" w14:textId="32533DBF" w:rsidR="00651470" w:rsidRDefault="001E5151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51470" w:rsidRPr="00A63001">
              <w:rPr>
                <w:rFonts w:asciiTheme="minorHAnsi" w:hAnsiTheme="minorHAnsi" w:cstheme="minorHAnsi"/>
                <w:sz w:val="20"/>
                <w:szCs w:val="20"/>
              </w:rPr>
              <w:t>A pares, os alunos preparam um diálogo</w:t>
            </w:r>
            <w:r w:rsidR="00651470">
              <w:rPr>
                <w:rFonts w:asciiTheme="minorHAnsi" w:hAnsiTheme="minorHAnsi" w:cstheme="minorHAnsi"/>
                <w:sz w:val="20"/>
                <w:szCs w:val="20"/>
              </w:rPr>
              <w:t xml:space="preserve"> (7/8 falas cada),</w:t>
            </w:r>
            <w:r w:rsidR="00651470" w:rsidRPr="00A63001">
              <w:rPr>
                <w:rFonts w:asciiTheme="minorHAnsi" w:hAnsiTheme="minorHAnsi" w:cstheme="minorHAnsi"/>
                <w:sz w:val="20"/>
                <w:szCs w:val="20"/>
              </w:rPr>
              <w:t xml:space="preserve"> em situações análogas àquelas visionadas no link inicial</w:t>
            </w:r>
            <w:r w:rsidR="00651470">
              <w:rPr>
                <w:rFonts w:asciiTheme="minorHAnsi" w:hAnsiTheme="minorHAnsi" w:cstheme="minorHAnsi"/>
                <w:sz w:val="20"/>
                <w:szCs w:val="20"/>
              </w:rPr>
              <w:t xml:space="preserve"> e partindo da imagem selecionada </w:t>
            </w:r>
            <w:r w:rsidR="00651470" w:rsidRPr="004E16B8">
              <w:rPr>
                <w:rFonts w:asciiTheme="minorHAnsi" w:hAnsiTheme="minorHAnsi" w:cstheme="minorHAnsi"/>
                <w:sz w:val="20"/>
                <w:szCs w:val="20"/>
              </w:rPr>
              <w:t xml:space="preserve">e que serão apresentadas na sessão </w:t>
            </w:r>
            <w:r w:rsidR="0065147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51470" w:rsidRPr="004E16B8">
              <w:rPr>
                <w:rFonts w:asciiTheme="minorHAnsi" w:hAnsiTheme="minorHAnsi" w:cstheme="minorHAnsi"/>
                <w:sz w:val="20"/>
                <w:szCs w:val="20"/>
              </w:rPr>
              <w:t>oom.</w:t>
            </w:r>
            <w:r w:rsidR="00651470">
              <w:rPr>
                <w:rFonts w:asciiTheme="minorHAnsi" w:hAnsiTheme="minorHAnsi" w:cstheme="minorHAnsi"/>
                <w:sz w:val="20"/>
                <w:szCs w:val="20"/>
              </w:rPr>
              <w:t xml:space="preserve"> A partir dos diálogos construídos, poderão produzir vídeos ou áudios. Deverão ser utilizados os </w:t>
            </w:r>
            <w:r w:rsidR="006514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meios tecnológicos mais adequados à situação de cada aluno.</w:t>
            </w:r>
          </w:p>
          <w:p w14:paraId="0AB22827" w14:textId="77777777" w:rsidR="001E5151" w:rsidRDefault="001E515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0A4151D" w14:textId="381A0C8A" w:rsidR="001E5151" w:rsidRPr="00667AFB" w:rsidRDefault="001E5151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77777777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BB6CE0" w14:textId="28778964" w:rsidR="00651470" w:rsidRDefault="00651470" w:rsidP="00651470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Apresentação dos diálogos numa sessão síncrona ou, em alternativa, através da publicação dos vídeos/</w:t>
            </w:r>
            <w:r>
              <w:rPr>
                <w:rStyle w:val="eop"/>
                <w:color w:val="000000"/>
                <w:shd w:val="clear" w:color="auto" w:fill="FFFFFF"/>
              </w:rPr>
              <w:t>áudios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produzidos pelos alunos, na plataforma escolhida previamente (</w:t>
            </w:r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C869C8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exemplo</w:t>
            </w:r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869C8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com o título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Einkaufen</w:t>
            </w:r>
            <w:proofErr w:type="spellEnd"/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gehen</w:t>
            </w:r>
            <w:proofErr w:type="spellEnd"/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="00C869C8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). E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sta estratégia pode promover a continuidade do espírito de grupo/turma e diminuir as situações de mais isolamento.</w:t>
            </w:r>
          </w:p>
          <w:p w14:paraId="264CD200" w14:textId="586E2B85" w:rsidR="00651470" w:rsidRDefault="00651470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>
              <w:t xml:space="preserve">m alternativa, para os alunos </w:t>
            </w:r>
            <w:r w:rsidR="00C869C8">
              <w:t>poderão realizar o trabalho, fotografá-lo e enviá-lo ao professor que depois o publica.</w:t>
            </w:r>
          </w:p>
          <w:p w14:paraId="6C2110F4" w14:textId="77777777" w:rsidR="00651470" w:rsidRDefault="00651470" w:rsidP="0065147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BAA2E" w14:textId="77777777" w:rsidR="001E5151" w:rsidRPr="00667AFB" w:rsidRDefault="001E515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37E" w:rsidRPr="003935EC" w14:paraId="2883FF5A" w14:textId="77777777" w:rsidTr="00CE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09" w:type="dxa"/>
            <w:gridSpan w:val="5"/>
          </w:tcPr>
          <w:p w14:paraId="700AB80D" w14:textId="77777777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>
              <w:rPr>
                <w:rFonts w:eastAsia="Times New Roman" w:cs="Segoe UI"/>
                <w:color w:val="70AD47"/>
                <w:sz w:val="20"/>
                <w:szCs w:val="20"/>
                <w:shd w:val="clear" w:color="auto" w:fill="FFFFFF"/>
              </w:rPr>
              <w:lastRenderedPageBreak/>
              <w:t>P</w:t>
            </w:r>
            <w:r w:rsidRPr="00125341">
              <w:rPr>
                <w:rFonts w:eastAsia="Times New Roman" w:cs="Segoe UI"/>
                <w:color w:val="70AD47"/>
                <w:sz w:val="20"/>
                <w:szCs w:val="20"/>
                <w:shd w:val="clear" w:color="auto" w:fill="FFFFFF"/>
              </w:rPr>
              <w:t>ontos fortes: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643ADC7" w14:textId="755BB6A3" w:rsidR="0061737E" w:rsidRDefault="0061737E" w:rsidP="00195F99">
            <w:pPr>
              <w:shd w:val="clear" w:color="auto" w:fill="FFFFFF"/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O aluno utiliza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 xml:space="preserve"> os seus recursos escolares habituais</w:t>
            </w: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, bem como acede a recursos interativos que o motivam para a aprendizagem.</w:t>
            </w:r>
          </w:p>
          <w:p w14:paraId="5A7A9262" w14:textId="00687FB2" w:rsidR="0061737E" w:rsidRDefault="0061737E" w:rsidP="00195F99">
            <w:pPr>
              <w:shd w:val="clear" w:color="auto" w:fill="FFFFFF"/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O trabalho entre pares promove a interajuda e o aprofundamento das competências linguísticas mobilizadas.</w:t>
            </w:r>
          </w:p>
          <w:p w14:paraId="02F74F23" w14:textId="77777777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 w:rsidRPr="00125341">
              <w:rPr>
                <w:rFonts w:eastAsia="Times New Roman" w:cs="Segoe U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4A3B30D" w14:textId="77777777" w:rsidR="0061737E" w:rsidRPr="00125341" w:rsidRDefault="0061737E" w:rsidP="00195F99">
            <w:pPr>
              <w:shd w:val="clear" w:color="auto" w:fill="FFFFFF"/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</w:pP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Garantir previamente que todos os alunos têm computador com ligação à Internet e que são utilizadores competentes do email</w:t>
            </w: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 xml:space="preserve"> e de outros recursos;</w:t>
            </w:r>
          </w:p>
          <w:p w14:paraId="7718E28C" w14:textId="77777777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 w:rsidRPr="00125341">
              <w:rPr>
                <w:rFonts w:eastAsia="Times New Roman" w:cs="Segoe U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0B46246" w14:textId="65472946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 xml:space="preserve">Enviar as tarefas através de um grupo de </w:t>
            </w:r>
            <w:r w:rsidRPr="00E1261E">
              <w:rPr>
                <w:rFonts w:eastAsia="Times New Roman" w:cs="Segoe UI"/>
                <w:i/>
                <w:i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r>
              <w:rPr>
                <w:rFonts w:eastAsia="Times New Roman" w:cs="Segoe UI"/>
                <w:i/>
                <w:iCs/>
                <w:color w:val="000000"/>
                <w:sz w:val="20"/>
                <w:szCs w:val="20"/>
                <w:shd w:val="clear" w:color="auto" w:fill="FFFFFF"/>
              </w:rPr>
              <w:t>; e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nviar as tarefas para o endereço de email dos pais</w:t>
            </w: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; s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olicitar apoio ao DT para que as tarefas cheguem ao aluno</w:t>
            </w: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32AD134" w14:textId="77777777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25341">
              <w:rPr>
                <w:rFonts w:eastAsia="Times New Roman" w:cs="Segoe U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CA86D17" w14:textId="49AC613C" w:rsidR="0061737E" w:rsidRPr="00125341" w:rsidRDefault="0061737E" w:rsidP="00195F99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5"/>
                <w:szCs w:val="25"/>
              </w:rPr>
            </w:pPr>
            <w:r w:rsidRPr="00125341"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 xml:space="preserve">O professor </w:t>
            </w:r>
            <w: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  <w:t>deve adequar os meios tecnológicos à realidade específica de cada aluno, podendo recorrer à ajuda do Delegado de Turma para articular com os alunos da turma.</w:t>
            </w:r>
          </w:p>
          <w:p w14:paraId="246DEF59" w14:textId="77777777" w:rsidR="0061737E" w:rsidRPr="00391B75" w:rsidRDefault="0061737E" w:rsidP="00195F99">
            <w:pPr>
              <w:textAlignment w:val="baseline"/>
              <w:rPr>
                <w:rFonts w:eastAsia="Times New Roman" w:cs="Segoe UI"/>
                <w:color w:val="FF0000"/>
              </w:rPr>
            </w:pP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F4138" w:rsidRPr="00667AFB" w:rsidSect="00F56B6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4429" w14:textId="77777777" w:rsidR="00C03D6D" w:rsidRDefault="00C03D6D" w:rsidP="00F56B61">
      <w:r>
        <w:separator/>
      </w:r>
    </w:p>
  </w:endnote>
  <w:endnote w:type="continuationSeparator" w:id="0">
    <w:p w14:paraId="32932239" w14:textId="77777777" w:rsidR="00C03D6D" w:rsidRDefault="00C03D6D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33BB" w14:textId="77777777" w:rsidR="00C03D6D" w:rsidRDefault="00C03D6D" w:rsidP="00F56B61">
      <w:r>
        <w:separator/>
      </w:r>
    </w:p>
  </w:footnote>
  <w:footnote w:type="continuationSeparator" w:id="0">
    <w:p w14:paraId="47AE6755" w14:textId="77777777" w:rsidR="00C03D6D" w:rsidRDefault="00C03D6D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D87"/>
    <w:multiLevelType w:val="hybridMultilevel"/>
    <w:tmpl w:val="357C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949"/>
    <w:multiLevelType w:val="hybridMultilevel"/>
    <w:tmpl w:val="C8AE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957"/>
    <w:multiLevelType w:val="hybridMultilevel"/>
    <w:tmpl w:val="3668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82C85"/>
    <w:rsid w:val="000830CE"/>
    <w:rsid w:val="000A0E25"/>
    <w:rsid w:val="001B5D7E"/>
    <w:rsid w:val="001E5151"/>
    <w:rsid w:val="001F3770"/>
    <w:rsid w:val="001F4C9A"/>
    <w:rsid w:val="00201EC5"/>
    <w:rsid w:val="00203E60"/>
    <w:rsid w:val="0027262F"/>
    <w:rsid w:val="002A3261"/>
    <w:rsid w:val="00303521"/>
    <w:rsid w:val="003A1DA3"/>
    <w:rsid w:val="003A5FF9"/>
    <w:rsid w:val="003D68C9"/>
    <w:rsid w:val="00433A95"/>
    <w:rsid w:val="004E021C"/>
    <w:rsid w:val="004E16B8"/>
    <w:rsid w:val="00535AB1"/>
    <w:rsid w:val="00553F27"/>
    <w:rsid w:val="005C0112"/>
    <w:rsid w:val="0061737E"/>
    <w:rsid w:val="006411B1"/>
    <w:rsid w:val="00651470"/>
    <w:rsid w:val="00667AFB"/>
    <w:rsid w:val="006A208A"/>
    <w:rsid w:val="006B2991"/>
    <w:rsid w:val="006B2B07"/>
    <w:rsid w:val="006F3932"/>
    <w:rsid w:val="006F4138"/>
    <w:rsid w:val="00747A88"/>
    <w:rsid w:val="0075358B"/>
    <w:rsid w:val="007806A9"/>
    <w:rsid w:val="0087081D"/>
    <w:rsid w:val="00883FDD"/>
    <w:rsid w:val="008B7129"/>
    <w:rsid w:val="008B7A3B"/>
    <w:rsid w:val="008F10FE"/>
    <w:rsid w:val="00A027B1"/>
    <w:rsid w:val="00A15B1D"/>
    <w:rsid w:val="00A40EC2"/>
    <w:rsid w:val="00A63001"/>
    <w:rsid w:val="00A805EF"/>
    <w:rsid w:val="00A859CE"/>
    <w:rsid w:val="00A96CDD"/>
    <w:rsid w:val="00AF4F5B"/>
    <w:rsid w:val="00C03D6D"/>
    <w:rsid w:val="00C869C8"/>
    <w:rsid w:val="00CD4CD5"/>
    <w:rsid w:val="00CE03FA"/>
    <w:rsid w:val="00CF5084"/>
    <w:rsid w:val="00D06620"/>
    <w:rsid w:val="00DB5835"/>
    <w:rsid w:val="00DD441F"/>
    <w:rsid w:val="00E60A81"/>
    <w:rsid w:val="00EC65A9"/>
    <w:rsid w:val="00ED6B43"/>
    <w:rsid w:val="00F56B61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docId w15:val="{F3410890-E959-422C-8253-ACFFADCA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5AB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semiHidden/>
    <w:unhideWhenUsed/>
    <w:rsid w:val="00A63001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8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ethe.de/lrn/pro/str/index.html?module=1&amp;game=2&amp;mode=Da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ethe.de/lrn/pro/str/index.html?module=1&amp;game=2&amp;mode=Da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ethe.de/lrn/pro/str/index.html?module=1&amp;game=2&amp;mode=D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41490-5879-41B5-836E-E5515F0D0834}">
  <ds:schemaRefs/>
</ds:datastoreItem>
</file>

<file path=customXml/itemProps5.xml><?xml version="1.0" encoding="utf-8"?>
<ds:datastoreItem xmlns:ds="http://schemas.openxmlformats.org/officeDocument/2006/customXml" ds:itemID="{AB1EBFDD-D32F-4AD4-967B-F29D44F8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Ferreira (DGE)</dc:creator>
  <cp:lastModifiedBy>DGE</cp:lastModifiedBy>
  <cp:revision>3</cp:revision>
  <dcterms:created xsi:type="dcterms:W3CDTF">2020-03-25T17:10:00Z</dcterms:created>
  <dcterms:modified xsi:type="dcterms:W3CDTF">2020-03-25T17:11:00Z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