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05"/>
        <w:gridCol w:w="2835"/>
        <w:gridCol w:w="2595"/>
        <w:gridCol w:w="2250"/>
        <w:gridCol w:w="2445"/>
      </w:tblGrid>
      <w:tr w:rsidR="00F56B61" w:rsidRPr="00667AFB" w14:paraId="39A705BF" w14:textId="77777777" w:rsidTr="25100F54">
        <w:tc>
          <w:tcPr>
            <w:tcW w:w="1537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0CED3FB" w14:textId="44DF3247" w:rsidR="00F56B61" w:rsidRPr="000673F7" w:rsidRDefault="00066B2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História/ </w:t>
            </w:r>
            <w:r w:rsidR="000673F7" w:rsidRPr="000673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História da Cultura e das Artes </w:t>
            </w:r>
          </w:p>
        </w:tc>
      </w:tr>
      <w:tr w:rsidR="00F56B61" w:rsidRPr="00667AFB" w14:paraId="60420005" w14:textId="77777777" w:rsidTr="25100F54">
        <w:tc>
          <w:tcPr>
            <w:tcW w:w="15375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79447C1" w14:textId="77777777" w:rsidR="006B2B07" w:rsidRPr="000673F7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0673F7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0673F7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0673F7">
              <w:rPr>
                <w:rStyle w:val="eop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CF34AB" w14:textId="0479548A" w:rsidR="00F56B61" w:rsidRPr="000673F7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73F7">
              <w:rPr>
                <w:rStyle w:val="eop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(</w:t>
            </w:r>
            <w:r w:rsidR="00F56B61" w:rsidRPr="000673F7">
              <w:rPr>
                <w:rStyle w:val="normaltextrun"/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0673F7">
              <w:rPr>
                <w:rStyle w:val="eop"/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A80CC99" w14:textId="78F0ADCA" w:rsidR="000673F7" w:rsidRPr="000673F7" w:rsidRDefault="000673F7" w:rsidP="00F45F6C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73F7">
              <w:rPr>
                <w:rFonts w:asciiTheme="minorHAnsi" w:hAnsiTheme="minorHAnsi" w:cstheme="minorHAnsi"/>
                <w:b/>
                <w:sz w:val="24"/>
                <w:szCs w:val="24"/>
              </w:rPr>
              <w:t>Visita a um Museu Virtual</w:t>
            </w:r>
          </w:p>
          <w:p w14:paraId="6E918902" w14:textId="2A8559B5" w:rsidR="000673F7" w:rsidRPr="000673F7" w:rsidRDefault="000673F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56B61" w:rsidRPr="00667AFB" w14:paraId="13D4C365" w14:textId="77777777" w:rsidTr="25100F54">
        <w:tc>
          <w:tcPr>
            <w:tcW w:w="284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5F07A80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3064A4C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2</w:t>
            </w:r>
          </w:p>
          <w:p w14:paraId="2012A2D1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5FCDFB5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3</w:t>
            </w:r>
          </w:p>
          <w:p w14:paraId="511EC39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441A74F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4</w:t>
            </w:r>
          </w:p>
          <w:p w14:paraId="05BC516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48C8044" w14:textId="51E02931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5</w:t>
            </w:r>
            <w:r w:rsid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/</w:t>
            </w:r>
            <w:r w:rsidR="00F45F6C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6</w:t>
            </w:r>
          </w:p>
          <w:p w14:paraId="3D2176F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47DE89EC" w14:textId="10B8C7B8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 w:rsid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7/</w:t>
            </w:r>
            <w:r w:rsidR="00F45F6C">
              <w:rPr>
                <w:rStyle w:val="normaltextrun"/>
                <w:b/>
                <w:bCs/>
              </w:rPr>
              <w:t>8</w:t>
            </w:r>
          </w:p>
          <w:p w14:paraId="3F5DFD8C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F56B61" w:rsidRPr="00667AFB" w14:paraId="5B64E0C2" w14:textId="77777777" w:rsidTr="25100F54">
        <w:tc>
          <w:tcPr>
            <w:tcW w:w="284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458C3DE" w14:textId="22541BEE" w:rsidR="00F56B61" w:rsidRPr="00A86A19" w:rsidRDefault="00F56B61" w:rsidP="002A312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1C625F41" w14:textId="773D1A50" w:rsidR="00B3629E" w:rsidRPr="00A86A19" w:rsidRDefault="002A312C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Email: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  email enviado pelo professor com </w:t>
            </w:r>
            <w:r w:rsidR="000673F7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sugestões de </w:t>
            </w:r>
            <w:r w:rsidR="00B3629E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 w:rsidR="000673F7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useus para uma visita virtual</w:t>
            </w:r>
            <w:r w:rsidR="00B3629E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4DEA381" w14:textId="095E5F5A" w:rsidR="002A312C" w:rsidRPr="00A86A19" w:rsidRDefault="00B3629E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Neste</w:t>
            </w:r>
            <w:r w:rsidR="00256DAF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 professor </w:t>
            </w:r>
            <w:r w:rsidR="005F0E91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indica </w:t>
            </w:r>
            <w:r w:rsidR="00343256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aos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alunos </w:t>
            </w:r>
            <w:r w:rsidR="00343256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deverão escolher um museu e, ainda, uma sala do mesmo.</w:t>
            </w:r>
          </w:p>
          <w:p w14:paraId="100AB81A" w14:textId="54024352" w:rsidR="00B3629E" w:rsidRPr="00A86A19" w:rsidRDefault="00B3629E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Website: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F0E91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exploração d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os links enviados pelo professor.</w:t>
            </w:r>
          </w:p>
          <w:p w14:paraId="0A69D2D9" w14:textId="48D0EE10" w:rsidR="00B3629E" w:rsidRPr="00A86A19" w:rsidRDefault="002A312C" w:rsidP="002A312C">
            <w:pPr>
              <w:pStyle w:val="paragraph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Manual: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através do recurso ao manual</w:t>
            </w:r>
            <w:r w:rsidR="00B3629E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os alunos </w:t>
            </w:r>
            <w:r w:rsidR="00B3629E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deverão situar-se na época histórica/estilo artístico</w:t>
            </w:r>
            <w:r w:rsidR="00343256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5A4E49C" w14:textId="02DA5A36" w:rsidR="00F56B61" w:rsidRPr="00A86A19" w:rsidRDefault="00F56B61" w:rsidP="00B3629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3CC1C05" w14:textId="0F773382" w:rsidR="00FA695A" w:rsidRPr="00A86A19" w:rsidRDefault="00F56B61" w:rsidP="00FA695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41C38656" w14:textId="07A751D7" w:rsidR="00FA695A" w:rsidRPr="00A86A19" w:rsidRDefault="25100F54" w:rsidP="25100F54">
            <w:pPr>
              <w:rPr>
                <w:rFonts w:eastAsia="Times New Roman" w:cstheme="minorBidi"/>
                <w:color w:val="000000" w:themeColor="text1"/>
                <w:sz w:val="20"/>
                <w:szCs w:val="20"/>
              </w:rPr>
            </w:pPr>
            <w:r w:rsidRPr="25100F54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Trabalho autónomo do aluno, quer na escolha da sala do museu, quer na indicação da sua opção ao professor através da</w:t>
            </w:r>
          </w:p>
          <w:p w14:paraId="01C194EA" w14:textId="3CB0BCD1" w:rsidR="00FA695A" w:rsidRPr="00A86A19" w:rsidRDefault="00FA695A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</w:rPr>
              <w:t>Plataforma</w:t>
            </w:r>
            <w:r w:rsidR="00066B21"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em </w:t>
            </w:r>
            <w:r w:rsid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utilização.</w:t>
            </w:r>
          </w:p>
          <w:p w14:paraId="02A88F56" w14:textId="0159BF7C" w:rsidR="002A312C" w:rsidRPr="00A86A19" w:rsidRDefault="002A312C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</w:rPr>
              <w:t>Manual: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pesquisa</w:t>
            </w:r>
            <w:r w:rsidR="00066B21"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do contexto histórico em que se inserem as obras expostas na sala.</w:t>
            </w:r>
          </w:p>
          <w:p w14:paraId="6B139B90" w14:textId="2AE611A4" w:rsidR="00066B21" w:rsidRPr="00A86A19" w:rsidRDefault="00066B21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</w:rPr>
              <w:t>Website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: identificação das peças expostas na sala.</w:t>
            </w:r>
          </w:p>
          <w:p w14:paraId="42B452A2" w14:textId="77777777" w:rsidR="00F56B61" w:rsidRPr="00A86A19" w:rsidRDefault="00F56B61" w:rsidP="00066B21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AD2F149" w14:textId="4F140BAA" w:rsidR="00F56B61" w:rsidRPr="00A86A19" w:rsidRDefault="00F56B61" w:rsidP="002A312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037C983" w14:textId="77777777" w:rsidR="002A312C" w:rsidRPr="00A86A19" w:rsidRDefault="002A312C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Sessão síncrona em plataforma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: </w:t>
            </w:r>
          </w:p>
          <w:p w14:paraId="4F105272" w14:textId="3FE99B1F" w:rsidR="002A312C" w:rsidRPr="00A86A19" w:rsidRDefault="002A312C" w:rsidP="002A312C">
            <w:pPr>
              <w:pStyle w:val="paragraph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 professor</w:t>
            </w:r>
            <w:r w:rsidR="00066B21"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recorre às instruções enviadas por email e recorda os objetivos da atividade: a caraterização das obras presentes numa sala de um museu virtual.</w:t>
            </w:r>
          </w:p>
          <w:p w14:paraId="7FF0CFBF" w14:textId="27845046" w:rsidR="00066B21" w:rsidRPr="00A86A19" w:rsidRDefault="25100F54" w:rsidP="25100F54">
            <w:pPr>
              <w:pStyle w:val="paragraph"/>
              <w:textAlignment w:val="baseline"/>
              <w:rPr>
                <w:rFonts w:eastAsia="Times New Roman" w:cstheme="minorBidi"/>
                <w:color w:val="000000" w:themeColor="text1"/>
                <w:sz w:val="20"/>
                <w:szCs w:val="20"/>
              </w:rPr>
            </w:pPr>
            <w:r w:rsidRPr="25100F54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 xml:space="preserve">O professor apresenta um breve guião, que permite aos alunos a caraterização das obras. </w:t>
            </w:r>
          </w:p>
          <w:p w14:paraId="4E75D767" w14:textId="19D56B87" w:rsidR="002A312C" w:rsidRPr="00A86A19" w:rsidRDefault="002A312C" w:rsidP="002A312C">
            <w:pPr>
              <w:pStyle w:val="paragrap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2B8ADD1B" w14:textId="77777777" w:rsidR="002A312C" w:rsidRPr="00A86A19" w:rsidRDefault="002A312C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C4AAE8" w14:textId="0DC37DD8" w:rsidR="00F56B61" w:rsidRPr="00A86A19" w:rsidRDefault="00F56B61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0DD28AC" w14:textId="77777777" w:rsidR="00F56B61" w:rsidRPr="00A86A19" w:rsidRDefault="00F56B61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04A875F7" w14:textId="77777777" w:rsidR="005F0E91" w:rsidRPr="00A86A19" w:rsidRDefault="005F0E91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Trabalho autónomo do aluno na caraterização das peças de arte da sala. </w:t>
            </w:r>
          </w:p>
          <w:p w14:paraId="1F2072C4" w14:textId="47442EC7" w:rsidR="00256DAF" w:rsidRPr="00A86A19" w:rsidRDefault="005F0E91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Visita ao 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</w:rPr>
              <w:t>Website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 aproximação a cada uma das peças</w:t>
            </w:r>
            <w:r w:rsidR="00343256"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  <w:p w14:paraId="1DC361FC" w14:textId="684FB5FF" w:rsidR="00343256" w:rsidRPr="00A86A19" w:rsidRDefault="00343256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Recurso ao 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</w:rPr>
              <w:t>manual.</w:t>
            </w:r>
          </w:p>
          <w:p w14:paraId="2B06CDA7" w14:textId="77777777" w:rsidR="00256DAF" w:rsidRPr="00A86A19" w:rsidRDefault="00256DAF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55E7FA38" w14:textId="1724D130" w:rsidR="00F56B61" w:rsidRPr="00A86A19" w:rsidRDefault="002A312C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771727" w14:textId="73937761" w:rsidR="00F56B61" w:rsidRPr="00A86A19" w:rsidRDefault="00F56B61" w:rsidP="002A312C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0BC30326" w14:textId="6EBFB67F" w:rsidR="005F0E91" w:rsidRPr="00A86A19" w:rsidRDefault="005F0E91" w:rsidP="002A312C">
            <w:pPr>
              <w:pStyle w:val="paragraph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Trabalho autónomo do aluno na caraterização das peças de arte da sala</w:t>
            </w:r>
            <w:r w:rsidR="00A86A1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virtual.</w:t>
            </w:r>
          </w:p>
          <w:p w14:paraId="7B57C603" w14:textId="653E4A69" w:rsidR="002A312C" w:rsidRPr="00A86A19" w:rsidRDefault="002A312C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Plataforma: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Presença do professor durante </w:t>
            </w:r>
            <w:r w:rsidR="00F45F6C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uma parte 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da aula para resposta a dúvidas.</w:t>
            </w:r>
          </w:p>
          <w:p w14:paraId="790A31DC" w14:textId="1727AE20" w:rsidR="00343256" w:rsidRPr="00A86A19" w:rsidRDefault="25100F54" w:rsidP="25100F54">
            <w:pPr>
              <w:rPr>
                <w:rFonts w:eastAsia="Times New Roman" w:cstheme="minorBidi"/>
                <w:color w:val="000000" w:themeColor="text1"/>
                <w:sz w:val="20"/>
                <w:szCs w:val="20"/>
              </w:rPr>
            </w:pPr>
            <w:r w:rsidRPr="25100F54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 xml:space="preserve">Recurso ao </w:t>
            </w:r>
            <w:r w:rsidRPr="25100F54">
              <w:rPr>
                <w:rFonts w:eastAsia="Times New Roman" w:cstheme="minorBidi"/>
                <w:color w:val="000000" w:themeColor="text1"/>
                <w:sz w:val="20"/>
                <w:szCs w:val="20"/>
                <w:u w:val="single"/>
              </w:rPr>
              <w:t>manual</w:t>
            </w:r>
            <w:r w:rsidRPr="25100F54">
              <w:rPr>
                <w:rFonts w:eastAsia="Times New Roman" w:cstheme="minorBidi"/>
                <w:color w:val="000000" w:themeColor="text1"/>
                <w:sz w:val="20"/>
                <w:szCs w:val="20"/>
              </w:rPr>
              <w:t>.</w:t>
            </w:r>
          </w:p>
          <w:p w14:paraId="4A90C2D1" w14:textId="1FBF921A" w:rsidR="00F56B61" w:rsidRPr="00A86A19" w:rsidRDefault="00F56B61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E8E9B34" w14:textId="77777777" w:rsidR="00F56B61" w:rsidRPr="00A86A19" w:rsidRDefault="00F56B61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3FBBFE59" w14:textId="5D53D086" w:rsidR="00F45F6C" w:rsidRPr="00A86A19" w:rsidRDefault="002A312C" w:rsidP="002A312C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Sessão síncrona em plataforma</w:t>
            </w:r>
            <w:r w:rsidR="00343256"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durante uma parte da aula</w:t>
            </w:r>
            <w:r w:rsid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2FFE51B2" w14:textId="312861B9" w:rsidR="00F45F6C" w:rsidRPr="00A86A19" w:rsidRDefault="00A86A19" w:rsidP="00F45F6C">
            <w:pPr>
              <w:pStyle w:val="paragraph"/>
              <w:textAlignment w:val="baseline"/>
              <w:rPr>
                <w:rStyle w:val="eop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eop"/>
              </w:rPr>
              <w:t xml:space="preserve"> </w:t>
            </w:r>
            <w:r w:rsidR="00F45F6C" w:rsidRPr="00A86A19"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Exploração e</w:t>
            </w:r>
            <w:r w:rsidR="00F45F6C" w:rsidRPr="00A86A19">
              <w:rPr>
                <w:rStyle w:val="eop"/>
                <w:color w:val="000000" w:themeColor="text1"/>
                <w:sz w:val="20"/>
                <w:szCs w:val="20"/>
              </w:rPr>
              <w:t xml:space="preserve"> análise </w:t>
            </w:r>
            <w:r w:rsidR="00F45F6C" w:rsidRPr="00A86A19"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  <w:t>das respostas fornecidas pelos alunos.</w:t>
            </w:r>
          </w:p>
          <w:p w14:paraId="12072F8A" w14:textId="42BED2C3" w:rsidR="00ED6B43" w:rsidRPr="00A86A19" w:rsidRDefault="00A86A19" w:rsidP="25100F54">
            <w:pPr>
              <w:pStyle w:val="paragraph"/>
              <w:textAlignment w:val="baseline"/>
              <w:rPr>
                <w:rFonts w:eastAsia="Times New Roman" w:cs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25100F54">
              <w:rPr>
                <w:rFonts w:eastAsia="Times New Roman" w:cs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F45F6C" w:rsidRPr="25100F54">
              <w:rPr>
                <w:rFonts w:eastAsia="Times New Roman" w:cstheme="minorBidi"/>
                <w:color w:val="000000" w:themeColor="text1"/>
                <w:sz w:val="20"/>
                <w:szCs w:val="20"/>
                <w:shd w:val="clear" w:color="auto" w:fill="FFFFFF"/>
              </w:rPr>
              <w:t>Vi</w:t>
            </w:r>
            <w:r w:rsidR="002A312C" w:rsidRPr="25100F54">
              <w:rPr>
                <w:rFonts w:eastAsia="Times New Roman" w:cstheme="minorBidi"/>
                <w:color w:val="000000" w:themeColor="text1"/>
                <w:sz w:val="20"/>
                <w:szCs w:val="20"/>
                <w:shd w:val="clear" w:color="auto" w:fill="FFFFFF"/>
              </w:rPr>
              <w:t>deoconferência entre o professor e os alunos da turma, para a auto e heteroavaliação da atividade</w:t>
            </w:r>
            <w:r w:rsidR="00F45F6C" w:rsidRPr="25100F54">
              <w:rPr>
                <w:rFonts w:eastAsia="Times New Roman" w:cstheme="minorBid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E9FC49A" w14:textId="2245FB20" w:rsidR="00F45F6C" w:rsidRPr="00A86A19" w:rsidRDefault="00F45F6C" w:rsidP="002A312C">
            <w:pPr>
              <w:pStyle w:val="paragraph"/>
              <w:textAlignment w:val="baseline"/>
              <w:rPr>
                <w:rStyle w:val="eop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FFB6BD7" w14:textId="38B7877E" w:rsidR="00F56B61" w:rsidRPr="00A86A19" w:rsidRDefault="00F56B61" w:rsidP="002A312C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56B61" w:rsidRPr="00667AFB" w14:paraId="275A0D36" w14:textId="77777777" w:rsidTr="25100F54">
        <w:tc>
          <w:tcPr>
            <w:tcW w:w="284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0F6185" w14:textId="77777777" w:rsidR="00F56B61" w:rsidRPr="00F45F6C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9C662FA" w14:textId="429110EA" w:rsidR="00FA695A" w:rsidRPr="00F45F6C" w:rsidRDefault="00B3629E" w:rsidP="002A312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Ler o email enviado pelo professor; </w:t>
            </w:r>
          </w:p>
          <w:p w14:paraId="5242CB08" w14:textId="649A4D25" w:rsidR="00FA695A" w:rsidRPr="00F45F6C" w:rsidRDefault="00FA695A" w:rsidP="002A312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Visitar os museus propostos;</w:t>
            </w:r>
          </w:p>
          <w:p w14:paraId="1387B7C1" w14:textId="73C9C650" w:rsidR="00B3629E" w:rsidRPr="00F45F6C" w:rsidRDefault="00FA695A" w:rsidP="002A312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B3629E"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elecionar um dos museus</w:t>
            </w: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a respetiva sala.</w:t>
            </w:r>
          </w:p>
          <w:p w14:paraId="47A2D730" w14:textId="4D263483" w:rsidR="00B3629E" w:rsidRPr="00F45F6C" w:rsidRDefault="00B3629E" w:rsidP="002A312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403D377" w14:textId="41D438EC" w:rsidR="002A312C" w:rsidRPr="00F45F6C" w:rsidRDefault="002A312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89486" w14:textId="4986838A" w:rsidR="002A312C" w:rsidRPr="00F45F6C" w:rsidRDefault="002A312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11B13" w14:textId="36288EDB" w:rsidR="002A312C" w:rsidRPr="00F45F6C" w:rsidRDefault="002A312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D3110" w14:textId="285013EC" w:rsidR="002A312C" w:rsidRPr="00F45F6C" w:rsidRDefault="002A312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907CC" w14:textId="124CE664" w:rsidR="002A312C" w:rsidRPr="00F45F6C" w:rsidRDefault="002A312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F5688" w14:textId="52176ED4" w:rsidR="002A312C" w:rsidRPr="00F45F6C" w:rsidRDefault="002A312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3A988" w14:textId="77777777" w:rsidR="002A312C" w:rsidRPr="00F45F6C" w:rsidRDefault="002A312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D7321" w14:textId="77777777" w:rsidR="00ED6B43" w:rsidRPr="00F45F6C" w:rsidRDefault="00ED6B4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2EA73" w14:textId="77777777" w:rsidR="00ED6B43" w:rsidRPr="00F45F6C" w:rsidRDefault="00ED6B4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0E84" w14:textId="1836B24D" w:rsidR="00ED6B43" w:rsidRPr="00F45F6C" w:rsidRDefault="00ED6B4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558B7DD" w14:textId="77777777" w:rsidR="00F56B61" w:rsidRPr="00F45F6C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4A1C3A9" w14:textId="3CE8D9FE" w:rsidR="00FA695A" w:rsidRPr="00F45F6C" w:rsidRDefault="00FA695A" w:rsidP="002A312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Indicar ao professor qual o museu escolhido, bem como a sala que irá ser estudada</w:t>
            </w:r>
            <w:r w:rsidR="00066B21"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BFFC542" w14:textId="6828DA7A" w:rsidR="00066B21" w:rsidRPr="00F45F6C" w:rsidRDefault="00066B21" w:rsidP="002A312C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  <w:r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Identifica</w:t>
            </w:r>
            <w:r w:rsidR="005F0E91"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ção</w:t>
            </w:r>
            <w:r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 xml:space="preserve"> </w:t>
            </w:r>
            <w:r w:rsidR="005F0E91"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d</w:t>
            </w:r>
            <w:r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 xml:space="preserve">a época histórica, </w:t>
            </w:r>
            <w:r w:rsidR="005F0E91"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 xml:space="preserve">do </w:t>
            </w:r>
            <w:r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 xml:space="preserve">estilo artístico, </w:t>
            </w:r>
            <w:r w:rsidR="005F0E91"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d</w:t>
            </w:r>
            <w:r w:rsidRPr="00F45F6C"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  <w:t>o nome do(s) artista(s) com obras expostas;</w:t>
            </w:r>
          </w:p>
          <w:p w14:paraId="645A4EF1" w14:textId="77777777" w:rsidR="00066B21" w:rsidRPr="00F45F6C" w:rsidRDefault="00066B21" w:rsidP="002A312C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</w:p>
          <w:p w14:paraId="4E61F191" w14:textId="77777777" w:rsidR="00FA695A" w:rsidRPr="00F45F6C" w:rsidRDefault="00FA695A" w:rsidP="002A312C">
            <w:pPr>
              <w:rPr>
                <w:rFonts w:asciiTheme="minorHAnsi" w:eastAsia="Times New Roman" w:hAnsiTheme="minorHAnsi" w:cstheme="minorHAnsi"/>
                <w:color w:val="212121"/>
                <w:sz w:val="20"/>
                <w:szCs w:val="20"/>
              </w:rPr>
            </w:pPr>
          </w:p>
          <w:p w14:paraId="7B1EF3F9" w14:textId="443DB485" w:rsidR="00A86A19" w:rsidRPr="00F45F6C" w:rsidRDefault="00A86A19" w:rsidP="00A86A1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Registo online das respostas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envio das respostas por email.</w:t>
            </w:r>
          </w:p>
          <w:p w14:paraId="6DE92426" w14:textId="51AEFE09" w:rsidR="00F56B61" w:rsidRPr="00F45F6C" w:rsidRDefault="00F56B61" w:rsidP="00F45F6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41CBAC5" w14:textId="77777777" w:rsidR="00F56B61" w:rsidRPr="00F45F6C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43437FF" w14:textId="250956AA" w:rsidR="00F56B61" w:rsidRPr="00F45F6C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D3489"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Le</w:t>
            </w:r>
            <w:r w:rsidR="00343256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3D3489"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 guião apresentado pelo professor;</w:t>
            </w:r>
          </w:p>
          <w:p w14:paraId="1CE2D392" w14:textId="442FC798" w:rsidR="003D3489" w:rsidRPr="00F45F6C" w:rsidRDefault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Coloca</w:t>
            </w:r>
            <w:r w:rsidR="0034325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 xml:space="preserve"> dúvidas;</w:t>
            </w:r>
          </w:p>
          <w:p w14:paraId="30B6C849" w14:textId="194C4EEA" w:rsidR="003D3489" w:rsidRPr="00F45F6C" w:rsidRDefault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Regist</w:t>
            </w:r>
            <w:r w:rsidR="00343256">
              <w:rPr>
                <w:rFonts w:asciiTheme="minorHAnsi" w:hAnsiTheme="minorHAnsi" w:cstheme="minorHAnsi"/>
                <w:sz w:val="20"/>
                <w:szCs w:val="20"/>
              </w:rPr>
              <w:t xml:space="preserve">ar </w:t>
            </w: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as peças em exposição no guião que se encontra online na plataforma:</w:t>
            </w:r>
          </w:p>
          <w:p w14:paraId="3D294C0B" w14:textId="77777777" w:rsidR="003D3489" w:rsidRPr="00F45F6C" w:rsidRDefault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 xml:space="preserve">- Nome das peças e do(s) </w:t>
            </w:r>
          </w:p>
          <w:p w14:paraId="094FBA90" w14:textId="745705F4" w:rsidR="003D3489" w:rsidRPr="00F45F6C" w:rsidRDefault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artista(s);</w:t>
            </w:r>
          </w:p>
          <w:p w14:paraId="3A149389" w14:textId="5F2CAEEB" w:rsidR="003D3489" w:rsidRPr="00F45F6C" w:rsidRDefault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- Estilo artístico;</w:t>
            </w:r>
          </w:p>
          <w:p w14:paraId="47282A20" w14:textId="77777777" w:rsidR="003D3489" w:rsidRPr="00F45F6C" w:rsidRDefault="003D3489" w:rsidP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- Suporte, materiais e técnicas.</w:t>
            </w:r>
          </w:p>
          <w:p w14:paraId="6AE10E47" w14:textId="77777777" w:rsidR="00F45F6C" w:rsidRPr="00F45F6C" w:rsidRDefault="00F45F6C" w:rsidP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DB965" w14:textId="658C5A26" w:rsidR="00F45F6C" w:rsidRPr="00F45F6C" w:rsidRDefault="25100F54" w:rsidP="25100F54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25100F54">
              <w:rPr>
                <w:rFonts w:asciiTheme="minorHAnsi" w:hAnsiTheme="minorHAnsi" w:cstheme="minorBidi"/>
                <w:sz w:val="20"/>
                <w:szCs w:val="20"/>
              </w:rPr>
              <w:t>Registo online das respostas ao guião / envio das respostas por email.</w:t>
            </w:r>
          </w:p>
          <w:p w14:paraId="50A4151D" w14:textId="6AE4E98F" w:rsidR="00F45F6C" w:rsidRPr="00F45F6C" w:rsidRDefault="00F45F6C" w:rsidP="003D348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1CAE32F" w14:textId="77777777" w:rsidR="00F56B61" w:rsidRPr="00F45F6C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B2E20ED" w14:textId="3F786A41" w:rsidR="00F56B61" w:rsidRPr="00F45F6C" w:rsidRDefault="00F56B61" w:rsidP="25100F54">
            <w:pPr>
              <w:pStyle w:val="paragraph"/>
              <w:textAlignment w:val="baseline"/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</w:pPr>
            <w:r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F0E91"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Identific</w:t>
            </w:r>
            <w:r w:rsidR="00343256"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ar</w:t>
            </w:r>
            <w:r w:rsidR="005F0E91"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 xml:space="preserve"> os aspetos referenciados no guião de análise de uma obra de arte fornecido pelo professor:</w:t>
            </w:r>
          </w:p>
          <w:p w14:paraId="63F6CA71" w14:textId="2AA8AF19" w:rsidR="005F0E91" w:rsidRPr="00F45F6C" w:rsidRDefault="005F0E9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43256">
              <w:rPr>
                <w:rFonts w:asciiTheme="minorHAnsi" w:hAnsiTheme="minorHAnsi" w:cstheme="minorHAnsi"/>
                <w:sz w:val="20"/>
                <w:szCs w:val="20"/>
              </w:rPr>
              <w:t>Responder: “</w:t>
            </w: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O que vemos?</w:t>
            </w:r>
            <w:r w:rsidR="00343256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5743AEE5" w14:textId="15C24BCC" w:rsidR="005F0E91" w:rsidRPr="00F45F6C" w:rsidRDefault="25100F54" w:rsidP="25100F54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25100F54">
              <w:rPr>
                <w:rFonts w:asciiTheme="minorHAnsi" w:hAnsiTheme="minorHAnsi" w:cstheme="minorBidi"/>
                <w:sz w:val="20"/>
                <w:szCs w:val="20"/>
              </w:rPr>
              <w:t>(natureza do objeto; identificação dos temas através da descrição das imagens).</w:t>
            </w:r>
          </w:p>
          <w:p w14:paraId="5F578F9D" w14:textId="0DEC3FBD" w:rsidR="005F0E91" w:rsidRPr="00F45F6C" w:rsidRDefault="005F0E9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- An</w:t>
            </w:r>
            <w:r w:rsidR="0034325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="00343256">
              <w:rPr>
                <w:rFonts w:asciiTheme="minorHAnsi" w:hAnsiTheme="minorHAnsi" w:cstheme="minorHAnsi"/>
                <w:sz w:val="20"/>
                <w:szCs w:val="20"/>
              </w:rPr>
              <w:t>sar</w:t>
            </w: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 xml:space="preserve"> os elementos plásticos (a forma, a linha, a cor, a luz, o plano e o volume, o espaço e a composição).</w:t>
            </w:r>
          </w:p>
          <w:p w14:paraId="10815855" w14:textId="77777777" w:rsidR="00F45F6C" w:rsidRPr="00F45F6C" w:rsidRDefault="00F45F6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BAA2E" w14:textId="2F6CC60C" w:rsidR="00F45F6C" w:rsidRPr="00F45F6C" w:rsidRDefault="25100F54" w:rsidP="00943D6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25100F54">
              <w:rPr>
                <w:rFonts w:asciiTheme="minorHAnsi" w:hAnsiTheme="minorHAnsi" w:cstheme="minorBidi"/>
                <w:sz w:val="20"/>
                <w:szCs w:val="20"/>
              </w:rPr>
              <w:t>Registo online das respostas ao guião / envio das respostas por email.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44C7743" w14:textId="732D8DCE" w:rsidR="00F56B61" w:rsidRPr="00F45F6C" w:rsidRDefault="00F56B6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5A5FD71" w14:textId="191B56D2" w:rsidR="005F0E91" w:rsidRPr="00F45F6C" w:rsidRDefault="005F0E9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Continua</w:t>
            </w:r>
            <w:r w:rsidR="00FB5F3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14:paraId="4ACDF78A" w14:textId="09540DA4" w:rsidR="005F0E91" w:rsidRPr="00F45F6C" w:rsidRDefault="00343256" w:rsidP="25100F54">
            <w:pPr>
              <w:pStyle w:val="paragraph"/>
              <w:textAlignment w:val="baseline"/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</w:pPr>
            <w:r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5F0E91"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dentifica</w:t>
            </w:r>
            <w:r w:rsidR="00FB5F39"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5F0E91"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 xml:space="preserve"> os aspetos referenciados no guião de análise de uma obra de arte</w:t>
            </w:r>
            <w:r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0E91" w:rsidRPr="25100F54">
              <w:rPr>
                <w:rStyle w:val="eop"/>
                <w:rFonts w:asciiTheme="minorHAnsi" w:hAnsiTheme="minorHAnsi" w:cstheme="minorBidi"/>
                <w:color w:val="000000"/>
                <w:sz w:val="20"/>
                <w:szCs w:val="20"/>
                <w:shd w:val="clear" w:color="auto" w:fill="FFFFFF"/>
              </w:rPr>
              <w:t>fornecido pelo professor:</w:t>
            </w:r>
          </w:p>
          <w:p w14:paraId="7B59A336" w14:textId="00C71FD1" w:rsidR="00F45F6C" w:rsidRPr="00F45F6C" w:rsidRDefault="00F45F6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- A função das obras e a sua relação com o contexto histórico e cultural;</w:t>
            </w:r>
          </w:p>
          <w:p w14:paraId="721C331F" w14:textId="2A197F64" w:rsidR="00F45F6C" w:rsidRPr="00F45F6C" w:rsidRDefault="00F45F6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Fonts w:asciiTheme="minorHAnsi" w:hAnsiTheme="minorHAnsi" w:cstheme="minorHAnsi"/>
                <w:sz w:val="20"/>
                <w:szCs w:val="20"/>
              </w:rPr>
              <w:t>- Análise iconográfica.</w:t>
            </w:r>
          </w:p>
          <w:p w14:paraId="2F38D7C0" w14:textId="400C4AA4" w:rsidR="00F45F6C" w:rsidRPr="00F45F6C" w:rsidRDefault="00F45F6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01A73" w14:textId="77777777" w:rsidR="00F56B61" w:rsidRDefault="25100F54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25100F54">
              <w:rPr>
                <w:rFonts w:asciiTheme="minorHAnsi" w:hAnsiTheme="minorHAnsi" w:cstheme="minorBidi"/>
                <w:sz w:val="20"/>
                <w:szCs w:val="20"/>
              </w:rPr>
              <w:t>Registo online das respostas ao guião / envio das respostas por email.</w:t>
            </w:r>
          </w:p>
          <w:p w14:paraId="259A6AFF" w14:textId="77777777" w:rsidR="00943D6F" w:rsidRDefault="00943D6F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48802EF" w14:textId="03BA8559" w:rsidR="00943D6F" w:rsidRPr="00943D6F" w:rsidRDefault="00943D6F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5D7B237" w14:textId="77777777" w:rsidR="00F56B61" w:rsidRDefault="00F56B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 </w:t>
            </w:r>
          </w:p>
          <w:p w14:paraId="15C2A533" w14:textId="6E78F4DA" w:rsidR="00343256" w:rsidRDefault="00343256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</w:t>
            </w:r>
            <w:r w:rsidR="00FB5F39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 aula síncrona;</w:t>
            </w:r>
          </w:p>
          <w:p w14:paraId="28E98E79" w14:textId="7EE19B29" w:rsidR="00343256" w:rsidRDefault="00343256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Apresenta</w:t>
            </w:r>
            <w:r w:rsidR="00FB5F39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breve</w:t>
            </w:r>
            <w:r w:rsidR="00FB5F39">
              <w:rPr>
                <w:rFonts w:asciiTheme="minorHAnsi" w:hAnsiTheme="minorHAnsi" w:cstheme="minorHAnsi"/>
                <w:sz w:val="20"/>
                <w:szCs w:val="20"/>
              </w:rPr>
              <w:t>mente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sala do museu escolhido;</w:t>
            </w:r>
          </w:p>
          <w:p w14:paraId="3FCB5D74" w14:textId="6183DABD" w:rsidR="00343256" w:rsidRDefault="00343256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Avalia</w:t>
            </w:r>
            <w:r w:rsidR="00FB5F3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trabalho desenvolvido e o trabalho desenvolvido pelos colegas;</w:t>
            </w:r>
          </w:p>
          <w:p w14:paraId="70E54A23" w14:textId="29477523" w:rsidR="00343256" w:rsidRPr="00F45F6C" w:rsidRDefault="00FB5F3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Fazer o b</w:t>
            </w:r>
            <w:r w:rsidR="00343256">
              <w:rPr>
                <w:rFonts w:asciiTheme="minorHAnsi" w:hAnsiTheme="minorHAnsi" w:cstheme="minorHAnsi"/>
                <w:sz w:val="20"/>
                <w:szCs w:val="20"/>
              </w:rPr>
              <w:t>alanço da atividade.</w:t>
            </w:r>
          </w:p>
        </w:tc>
      </w:tr>
      <w:tr w:rsidR="00F56B61" w:rsidRPr="00667AFB" w14:paraId="18C2AB64" w14:textId="77777777" w:rsidTr="25100F54">
        <w:tc>
          <w:tcPr>
            <w:tcW w:w="15375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70038F2" w14:textId="6B58582B" w:rsidR="00FB5F39" w:rsidRPr="0057513A" w:rsidRDefault="00FB5F39" w:rsidP="00FB5F39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lastRenderedPageBreak/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Os alunos utilizam os seus recursos escolares habituais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 visitam virtualmente e de forma imersiva um museu; os alunos podem explorar individualmente uma obra de arte e visitar um museu distante geograficamente; tarefa com um certo cariz lúdico.</w:t>
            </w:r>
          </w:p>
          <w:p w14:paraId="2E9547C0" w14:textId="77777777" w:rsidR="00FB5F39" w:rsidRPr="00667AFB" w:rsidRDefault="00FB5F39" w:rsidP="25100F54">
            <w:pPr>
              <w:pStyle w:val="paragraph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25100F54">
              <w:rPr>
                <w:rStyle w:val="normaltextrun"/>
                <w:rFonts w:asciiTheme="minorHAnsi" w:hAnsiTheme="minorHAnsi" w:cstheme="minorBidi"/>
                <w:color w:val="70AD47"/>
                <w:sz w:val="20"/>
                <w:szCs w:val="20"/>
                <w:shd w:val="clear" w:color="auto" w:fill="FFFFFF"/>
              </w:rPr>
              <w:t xml:space="preserve">Pontos frágeis: </w:t>
            </w:r>
            <w:r w:rsidRPr="25100F54">
              <w:rPr>
                <w:rStyle w:val="normaltextrun"/>
                <w:rFonts w:asciiTheme="minorHAnsi" w:hAnsiTheme="minorHAnsi" w:cstheme="minorBidi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57513A"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</w:rPr>
              <w:t>ar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antir previamente que todos os alunos têm computador com ligação à Internet e que são utilizadores competentes do email.</w:t>
            </w:r>
          </w:p>
          <w:p w14:paraId="2FEE4E31" w14:textId="77777777" w:rsidR="00FB5F39" w:rsidRPr="0057513A" w:rsidRDefault="00FB5F39" w:rsidP="00FB5F39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  <w:r w:rsidRPr="25100F54">
              <w:rPr>
                <w:rStyle w:val="normaltextrun"/>
                <w:rFonts w:asciiTheme="minorHAnsi" w:hAnsiTheme="minorHAnsi" w:cstheme="minorBidi"/>
                <w:color w:val="C45911"/>
                <w:sz w:val="20"/>
                <w:szCs w:val="20"/>
                <w:shd w:val="clear" w:color="auto" w:fill="FFFFFF"/>
              </w:rPr>
              <w:t xml:space="preserve">Alternativas: 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Enviar as tarefas através de um grupo de WhatsApp</w:t>
            </w:r>
            <w:r w:rsidRPr="005B57E2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 e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nviar as tarefas para o endereço de email dos pais</w:t>
            </w:r>
            <w:r w:rsidRPr="005B57E2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 s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olicitar apoio ao DT, para que as tarefas cheguem ao aluno.</w:t>
            </w:r>
          </w:p>
          <w:p w14:paraId="5FE2BEE8" w14:textId="643A858A" w:rsidR="00F56B61" w:rsidRPr="00667AFB" w:rsidRDefault="00FB5F39" w:rsidP="00FB5F3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 professor envia um lembrete aos alunos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BCF4" w14:textId="77777777" w:rsidR="00EB3CBD" w:rsidRDefault="00EB3CBD" w:rsidP="00F56B61">
      <w:r>
        <w:separator/>
      </w:r>
    </w:p>
  </w:endnote>
  <w:endnote w:type="continuationSeparator" w:id="0">
    <w:p w14:paraId="0FA13F44" w14:textId="77777777" w:rsidR="00EB3CBD" w:rsidRDefault="00EB3CBD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D2AA" w14:textId="77777777" w:rsidR="00EB3CBD" w:rsidRDefault="00EB3CBD" w:rsidP="00F56B61">
      <w:r>
        <w:separator/>
      </w:r>
    </w:p>
  </w:footnote>
  <w:footnote w:type="continuationSeparator" w:id="0">
    <w:p w14:paraId="11A1F1D0" w14:textId="77777777" w:rsidR="00EB3CBD" w:rsidRDefault="00EB3CBD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66B21"/>
    <w:rsid w:val="000673F7"/>
    <w:rsid w:val="00082C85"/>
    <w:rsid w:val="001444B7"/>
    <w:rsid w:val="001B5D7E"/>
    <w:rsid w:val="00256DAF"/>
    <w:rsid w:val="002A312C"/>
    <w:rsid w:val="00303521"/>
    <w:rsid w:val="00343256"/>
    <w:rsid w:val="003D3489"/>
    <w:rsid w:val="004D3DE5"/>
    <w:rsid w:val="005274F7"/>
    <w:rsid w:val="00547514"/>
    <w:rsid w:val="00553F27"/>
    <w:rsid w:val="005F0E91"/>
    <w:rsid w:val="006411B1"/>
    <w:rsid w:val="00667AFB"/>
    <w:rsid w:val="006B2B07"/>
    <w:rsid w:val="006F4138"/>
    <w:rsid w:val="00747A88"/>
    <w:rsid w:val="008B7129"/>
    <w:rsid w:val="008F10FE"/>
    <w:rsid w:val="00943D6F"/>
    <w:rsid w:val="00A027B1"/>
    <w:rsid w:val="00A40EC2"/>
    <w:rsid w:val="00A6734E"/>
    <w:rsid w:val="00A86A19"/>
    <w:rsid w:val="00B3629E"/>
    <w:rsid w:val="00CD4CD5"/>
    <w:rsid w:val="00DD441F"/>
    <w:rsid w:val="00EB3CBD"/>
    <w:rsid w:val="00ED6B43"/>
    <w:rsid w:val="00F45F6C"/>
    <w:rsid w:val="00F56B61"/>
    <w:rsid w:val="00FA695A"/>
    <w:rsid w:val="00FB5F39"/>
    <w:rsid w:val="251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185E-C98F-4453-BB7D-8341B8E08CD6}">
  <ds:schemaRefs/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68473F-E717-466C-ABBA-17A7DB2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Hélder Pais (DGE)</cp:lastModifiedBy>
  <cp:revision>4</cp:revision>
  <dcterms:created xsi:type="dcterms:W3CDTF">2020-03-20T09:09:00Z</dcterms:created>
  <dcterms:modified xsi:type="dcterms:W3CDTF">2020-03-20T11:49:00Z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