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4C" w:rsidRDefault="00C3104C"/>
    <w:p w:rsidR="007A51FA" w:rsidRDefault="007A51FA" w:rsidP="007A51FA">
      <w:pPr>
        <w:shd w:val="clear" w:color="auto" w:fill="C5E0B3" w:themeFill="accent6" w:themeFillTint="66"/>
        <w:spacing w:before="240" w:after="240" w:line="240" w:lineRule="auto"/>
        <w:jc w:val="center"/>
        <w:rPr>
          <w:b/>
          <w:smallCaps/>
          <w:spacing w:val="60"/>
          <w:sz w:val="28"/>
          <w:szCs w:val="28"/>
        </w:rPr>
      </w:pPr>
      <w:r w:rsidRPr="000708EC">
        <w:rPr>
          <w:b/>
          <w:smallCaps/>
          <w:spacing w:val="60"/>
          <w:sz w:val="28"/>
          <w:szCs w:val="28"/>
        </w:rPr>
        <w:t>Ciências Naturais</w:t>
      </w:r>
      <w:r w:rsidR="007B2B00">
        <w:rPr>
          <w:b/>
          <w:smallCaps/>
          <w:spacing w:val="60"/>
          <w:sz w:val="28"/>
          <w:szCs w:val="28"/>
        </w:rPr>
        <w:t xml:space="preserve"> 8º ano</w:t>
      </w:r>
    </w:p>
    <w:p w:rsidR="00B10A71" w:rsidRPr="007B2B00" w:rsidRDefault="007B2B00" w:rsidP="007A51FA">
      <w:pPr>
        <w:shd w:val="clear" w:color="auto" w:fill="C5E0B3" w:themeFill="accent6" w:themeFillTint="66"/>
        <w:spacing w:before="240" w:after="240" w:line="240" w:lineRule="auto"/>
        <w:jc w:val="center"/>
        <w:rPr>
          <w:b/>
          <w:smallCaps/>
          <w:spacing w:val="60"/>
          <w:sz w:val="26"/>
          <w:szCs w:val="26"/>
        </w:rPr>
      </w:pPr>
      <w:r>
        <w:rPr>
          <w:b/>
          <w:smallCaps/>
          <w:spacing w:val="60"/>
          <w:sz w:val="26"/>
          <w:szCs w:val="26"/>
        </w:rPr>
        <w:t>Organização,</w:t>
      </w:r>
      <w:r w:rsidR="00B10A71" w:rsidRPr="007B2B00">
        <w:rPr>
          <w:b/>
          <w:smallCaps/>
          <w:spacing w:val="60"/>
          <w:sz w:val="26"/>
          <w:szCs w:val="26"/>
        </w:rPr>
        <w:t xml:space="preserve"> Planificação</w:t>
      </w:r>
      <w:r w:rsidRPr="007B2B00">
        <w:rPr>
          <w:b/>
          <w:smallCaps/>
          <w:spacing w:val="60"/>
          <w:sz w:val="26"/>
          <w:szCs w:val="26"/>
        </w:rPr>
        <w:t xml:space="preserve"> </w:t>
      </w:r>
      <w:r>
        <w:rPr>
          <w:b/>
          <w:smallCaps/>
          <w:spacing w:val="60"/>
          <w:sz w:val="26"/>
          <w:szCs w:val="26"/>
        </w:rPr>
        <w:t xml:space="preserve">e Avaliação </w:t>
      </w:r>
      <w:r w:rsidRPr="007B2B00">
        <w:rPr>
          <w:b/>
          <w:smallCaps/>
          <w:spacing w:val="60"/>
          <w:sz w:val="26"/>
          <w:szCs w:val="26"/>
        </w:rPr>
        <w:t>do Trabalho Pedagógico a Distância</w:t>
      </w:r>
    </w:p>
    <w:p w:rsidR="00184120" w:rsidRPr="002F7752" w:rsidRDefault="00184120" w:rsidP="008F7F77">
      <w:pPr>
        <w:rPr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4516"/>
        <w:gridCol w:w="4517"/>
        <w:gridCol w:w="4517"/>
      </w:tblGrid>
      <w:tr w:rsidR="005D77E6" w:rsidRPr="005D77E6" w:rsidTr="00AE3253">
        <w:trPr>
          <w:tblHeader/>
        </w:trPr>
        <w:tc>
          <w:tcPr>
            <w:tcW w:w="1838" w:type="dxa"/>
            <w:shd w:val="clear" w:color="auto" w:fill="C5E0B3" w:themeFill="accent6" w:themeFillTint="66"/>
            <w:vAlign w:val="center"/>
          </w:tcPr>
          <w:p w:rsidR="005D77E6" w:rsidRPr="00E21640" w:rsidRDefault="005D77E6" w:rsidP="005D6500">
            <w:pPr>
              <w:spacing w:before="120" w:after="12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Tarefa/Atividade</w:t>
            </w:r>
          </w:p>
        </w:tc>
        <w:tc>
          <w:tcPr>
            <w:tcW w:w="4516" w:type="dxa"/>
            <w:shd w:val="clear" w:color="auto" w:fill="C5E0B3" w:themeFill="accent6" w:themeFillTint="66"/>
            <w:vAlign w:val="center"/>
          </w:tcPr>
          <w:p w:rsidR="005D77E6" w:rsidRPr="00E21640" w:rsidRDefault="005D77E6" w:rsidP="005D6500">
            <w:pPr>
              <w:spacing w:before="120" w:after="120"/>
              <w:jc w:val="center"/>
              <w:rPr>
                <w:b/>
                <w:smallCaps/>
              </w:rPr>
            </w:pPr>
            <w:r w:rsidRPr="00E21640">
              <w:rPr>
                <w:b/>
                <w:smallCaps/>
              </w:rPr>
              <w:t>Aprendizagens Essenciais</w:t>
            </w:r>
            <w:r>
              <w:rPr>
                <w:b/>
                <w:smallCaps/>
              </w:rPr>
              <w:t xml:space="preserve"> [AE] a desenvolver/Consolidar</w:t>
            </w:r>
          </w:p>
        </w:tc>
        <w:tc>
          <w:tcPr>
            <w:tcW w:w="4517" w:type="dxa"/>
            <w:shd w:val="clear" w:color="auto" w:fill="C5E0B3" w:themeFill="accent6" w:themeFillTint="66"/>
            <w:vAlign w:val="center"/>
          </w:tcPr>
          <w:p w:rsidR="005D77E6" w:rsidRPr="00E21640" w:rsidRDefault="005D77E6" w:rsidP="005D6500">
            <w:pPr>
              <w:spacing w:before="120" w:after="12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Aprendizagens Transversais [AT] a desenvolver/Consolidar</w:t>
            </w:r>
          </w:p>
        </w:tc>
        <w:tc>
          <w:tcPr>
            <w:tcW w:w="4517" w:type="dxa"/>
            <w:shd w:val="clear" w:color="auto" w:fill="C5E0B3" w:themeFill="accent6" w:themeFillTint="66"/>
            <w:vAlign w:val="center"/>
          </w:tcPr>
          <w:p w:rsidR="005D77E6" w:rsidRDefault="005D77E6" w:rsidP="005D6500">
            <w:pPr>
              <w:spacing w:before="120" w:after="12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Áreas de Competência [AC] do Perfil dos alunos a desenvolver</w:t>
            </w:r>
          </w:p>
        </w:tc>
      </w:tr>
      <w:tr w:rsidR="005D77E6" w:rsidRPr="005D77E6" w:rsidTr="00AE3253">
        <w:tc>
          <w:tcPr>
            <w:tcW w:w="1838" w:type="dxa"/>
            <w:vAlign w:val="center"/>
          </w:tcPr>
          <w:p w:rsidR="002F7752" w:rsidRDefault="005D77E6" w:rsidP="005D6500">
            <w:pPr>
              <w:tabs>
                <w:tab w:val="left" w:pos="313"/>
              </w:tabs>
              <w:spacing w:before="120" w:after="120"/>
              <w:jc w:val="both"/>
              <w:rPr>
                <w:rFonts w:cs="Kalinga"/>
              </w:rPr>
            </w:pPr>
            <w:r w:rsidRPr="00DF6F3B">
              <w:rPr>
                <w:rFonts w:cs="Kalinga"/>
                <w:b/>
              </w:rPr>
              <w:t>Tarefa 1</w:t>
            </w:r>
          </w:p>
          <w:p w:rsidR="005D77E6" w:rsidRPr="007B2B00" w:rsidRDefault="005D77E6" w:rsidP="002F7752">
            <w:pPr>
              <w:tabs>
                <w:tab w:val="left" w:pos="313"/>
              </w:tabs>
              <w:spacing w:before="120" w:after="120"/>
              <w:jc w:val="right"/>
              <w:rPr>
                <w:rFonts w:cs="Kalinga"/>
              </w:rPr>
            </w:pPr>
            <w:r>
              <w:rPr>
                <w:rFonts w:cs="Kalinga"/>
              </w:rPr>
              <w:t>Quizziz</w:t>
            </w:r>
          </w:p>
        </w:tc>
        <w:tc>
          <w:tcPr>
            <w:tcW w:w="4516" w:type="dxa"/>
            <w:vAlign w:val="center"/>
          </w:tcPr>
          <w:p w:rsidR="005D77E6" w:rsidRDefault="005D77E6" w:rsidP="005D6500">
            <w:pPr>
              <w:tabs>
                <w:tab w:val="left" w:pos="313"/>
              </w:tabs>
              <w:spacing w:before="120" w:after="120"/>
              <w:ind w:left="459" w:hanging="459"/>
              <w:jc w:val="both"/>
            </w:pPr>
            <w:r>
              <w:rPr>
                <w:rFonts w:cs="Kalinga"/>
                <w:b/>
              </w:rPr>
              <w:t>[</w:t>
            </w:r>
            <w:r w:rsidRPr="00DF6F3B">
              <w:rPr>
                <w:rFonts w:cs="Kalinga"/>
                <w:b/>
              </w:rPr>
              <w:t>A</w:t>
            </w:r>
            <w:r>
              <w:rPr>
                <w:rFonts w:cs="Kalinga"/>
                <w:b/>
              </w:rPr>
              <w:t>E</w:t>
            </w:r>
            <w:r w:rsidRPr="00DF6F3B">
              <w:rPr>
                <w:rFonts w:cs="Kalinga"/>
                <w:b/>
              </w:rPr>
              <w:t>1]</w:t>
            </w:r>
            <w:r>
              <w:rPr>
                <w:rFonts w:cs="Kalinga"/>
              </w:rPr>
              <w:t xml:space="preserve"> </w:t>
            </w:r>
            <w:r w:rsidRPr="00DF6F3B">
              <w:rPr>
                <w:rFonts w:cs="Kalinga"/>
              </w:rPr>
              <w:t>Interpretar cadeias tróficas, partindo de diferentes exemplos de teias alimentares</w:t>
            </w:r>
          </w:p>
        </w:tc>
        <w:tc>
          <w:tcPr>
            <w:tcW w:w="4517" w:type="dxa"/>
            <w:vAlign w:val="center"/>
          </w:tcPr>
          <w:p w:rsidR="005D77E6" w:rsidRDefault="005D77E6" w:rsidP="005D6500">
            <w:pPr>
              <w:tabs>
                <w:tab w:val="left" w:pos="317"/>
              </w:tabs>
              <w:spacing w:before="120" w:after="120" w:line="360" w:lineRule="auto"/>
            </w:pPr>
          </w:p>
        </w:tc>
        <w:tc>
          <w:tcPr>
            <w:tcW w:w="4517" w:type="dxa"/>
            <w:vAlign w:val="center"/>
          </w:tcPr>
          <w:p w:rsidR="005D77E6" w:rsidRPr="00DF6F3B" w:rsidRDefault="005D77E6" w:rsidP="005D6500">
            <w:pPr>
              <w:spacing w:before="120" w:after="120"/>
              <w:ind w:left="459" w:right="-113" w:hanging="459"/>
              <w:jc w:val="both"/>
              <w:rPr>
                <w:rFonts w:cstheme="minorHAnsi"/>
              </w:rPr>
            </w:pPr>
            <w:r w:rsidRPr="00DF6F3B">
              <w:rPr>
                <w:rFonts w:cstheme="minorHAnsi"/>
                <w:b/>
                <w:i/>
              </w:rPr>
              <w:t>Conhecedor</w:t>
            </w:r>
            <w:r w:rsidRPr="00DF6F3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[AC1] </w:t>
            </w:r>
            <w:r w:rsidRPr="00DF6F3B">
              <w:rPr>
                <w:rFonts w:cstheme="minorHAnsi"/>
                <w:b/>
              </w:rPr>
              <w:t xml:space="preserve">– </w:t>
            </w:r>
            <w:r w:rsidRPr="00DF6F3B">
              <w:rPr>
                <w:rFonts w:cstheme="minorHAnsi"/>
              </w:rPr>
              <w:t>selecionar informação pertinente; verificar conhecimentos com recurso a aplicações com feedback</w:t>
            </w:r>
            <w:r>
              <w:rPr>
                <w:rFonts w:cstheme="minorHAnsi"/>
              </w:rPr>
              <w:t>.</w:t>
            </w:r>
          </w:p>
        </w:tc>
      </w:tr>
      <w:tr w:rsidR="005D77E6" w:rsidRPr="005D77E6" w:rsidTr="00AE3253">
        <w:tc>
          <w:tcPr>
            <w:tcW w:w="1838" w:type="dxa"/>
            <w:vAlign w:val="center"/>
          </w:tcPr>
          <w:p w:rsidR="002F7752" w:rsidRDefault="005D77E6" w:rsidP="005D6500">
            <w:pPr>
              <w:tabs>
                <w:tab w:val="left" w:pos="313"/>
              </w:tabs>
              <w:spacing w:before="120" w:after="120"/>
              <w:rPr>
                <w:rFonts w:cs="Kalinga"/>
              </w:rPr>
            </w:pPr>
            <w:r>
              <w:rPr>
                <w:rFonts w:cs="Kalinga"/>
                <w:b/>
              </w:rPr>
              <w:t>Tarefa 2</w:t>
            </w:r>
          </w:p>
          <w:p w:rsidR="005D77E6" w:rsidRPr="007B2B00" w:rsidRDefault="005D77E6" w:rsidP="002F7752">
            <w:pPr>
              <w:tabs>
                <w:tab w:val="left" w:pos="313"/>
              </w:tabs>
              <w:spacing w:before="120" w:after="120"/>
              <w:jc w:val="right"/>
              <w:rPr>
                <w:rFonts w:cs="Kalinga"/>
              </w:rPr>
            </w:pPr>
            <w:r>
              <w:rPr>
                <w:rFonts w:cs="Kalinga"/>
              </w:rPr>
              <w:t>PADLET</w:t>
            </w:r>
          </w:p>
        </w:tc>
        <w:tc>
          <w:tcPr>
            <w:tcW w:w="4516" w:type="dxa"/>
            <w:vAlign w:val="center"/>
          </w:tcPr>
          <w:p w:rsidR="005D77E6" w:rsidRDefault="005D77E6" w:rsidP="005D6500">
            <w:pPr>
              <w:tabs>
                <w:tab w:val="left" w:pos="313"/>
              </w:tabs>
              <w:spacing w:before="120" w:after="120"/>
              <w:ind w:left="459" w:hanging="459"/>
              <w:jc w:val="both"/>
            </w:pPr>
            <w:r>
              <w:rPr>
                <w:rFonts w:cs="Kalinga"/>
                <w:b/>
              </w:rPr>
              <w:t>[AE2</w:t>
            </w:r>
            <w:r w:rsidRPr="00DF6F3B">
              <w:rPr>
                <w:rFonts w:cs="Kalinga"/>
                <w:b/>
              </w:rPr>
              <w:t>]</w:t>
            </w:r>
            <w:r>
              <w:rPr>
                <w:rFonts w:cs="Kalinga"/>
              </w:rPr>
              <w:t xml:space="preserve"> </w:t>
            </w:r>
            <w:r w:rsidRPr="00DF6F3B">
              <w:rPr>
                <w:rFonts w:cs="Kalinga"/>
              </w:rPr>
              <w:t xml:space="preserve">Analisar criticamente exemplos de impactes da ação humana que condicionem as teias alimentares, discutindo medidas de minimização dos mesmos nos ecossistemas – </w:t>
            </w:r>
            <w:r w:rsidRPr="004763F2">
              <w:rPr>
                <w:rFonts w:cs="Kalinga"/>
                <w:i/>
              </w:rPr>
              <w:t>Estudo de Caso: Construção de parques eólicos</w:t>
            </w:r>
            <w:r>
              <w:rPr>
                <w:rFonts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4517" w:type="dxa"/>
            <w:vAlign w:val="center"/>
          </w:tcPr>
          <w:p w:rsidR="005D77E6" w:rsidRPr="00942232" w:rsidRDefault="00AE3253" w:rsidP="005D6500">
            <w:pPr>
              <w:tabs>
                <w:tab w:val="left" w:pos="313"/>
              </w:tabs>
              <w:spacing w:before="120" w:after="120"/>
              <w:ind w:left="459" w:hanging="459"/>
              <w:jc w:val="both"/>
              <w:rPr>
                <w:rFonts w:eastAsia="Times New Roman" w:cs="Arial"/>
                <w:bCs/>
                <w:color w:val="242A3E"/>
                <w:lang w:eastAsia="pt-PT"/>
              </w:rPr>
            </w:pPr>
            <w:r>
              <w:rPr>
                <w:rFonts w:cs="Kalinga"/>
                <w:b/>
              </w:rPr>
              <w:t>[AT1</w:t>
            </w:r>
            <w:r w:rsidR="005D77E6" w:rsidRPr="00DF6F3B">
              <w:rPr>
                <w:rFonts w:cs="Kalinga"/>
                <w:b/>
              </w:rPr>
              <w:t>]</w:t>
            </w:r>
            <w:r w:rsidR="005D77E6">
              <w:rPr>
                <w:rFonts w:cs="Kalinga"/>
              </w:rPr>
              <w:t xml:space="preserve"> </w:t>
            </w:r>
            <w:r w:rsidR="005D77E6" w:rsidRPr="00DF6F3B">
              <w:rPr>
                <w:rFonts w:cs="Kalinga"/>
              </w:rPr>
              <w:t xml:space="preserve">Formular e comunicar opiniões críticas, cientificamente </w:t>
            </w:r>
            <w:r w:rsidR="005D77E6" w:rsidRPr="004763F2">
              <w:rPr>
                <w:rFonts w:cstheme="minorHAnsi"/>
              </w:rPr>
              <w:t>fundamentadas</w:t>
            </w:r>
            <w:r w:rsidR="005D77E6" w:rsidRPr="00DF6F3B">
              <w:rPr>
                <w:rFonts w:cs="Kalinga"/>
              </w:rPr>
              <w:t xml:space="preserve"> e relacionadas com CTSA</w:t>
            </w:r>
            <w:r w:rsidR="005D77E6">
              <w:rPr>
                <w:rFonts w:cs="Kalinga"/>
              </w:rPr>
              <w:t>.</w:t>
            </w:r>
          </w:p>
        </w:tc>
        <w:tc>
          <w:tcPr>
            <w:tcW w:w="4517" w:type="dxa"/>
            <w:vAlign w:val="center"/>
          </w:tcPr>
          <w:p w:rsidR="005D77E6" w:rsidRPr="00605A75" w:rsidRDefault="005D77E6" w:rsidP="005D6500">
            <w:pPr>
              <w:spacing w:before="120" w:after="120"/>
              <w:ind w:left="459" w:right="-113" w:hanging="459"/>
              <w:jc w:val="both"/>
              <w:rPr>
                <w:rFonts w:cstheme="minorHAnsi"/>
              </w:rPr>
            </w:pPr>
            <w:r w:rsidRPr="00605A75">
              <w:rPr>
                <w:rFonts w:cstheme="minorHAnsi"/>
                <w:b/>
                <w:i/>
              </w:rPr>
              <w:t>Crítico/Analítico</w:t>
            </w:r>
            <w:r w:rsidRPr="00605A75">
              <w:rPr>
                <w:rFonts w:cstheme="minorHAnsi"/>
                <w:b/>
              </w:rPr>
              <w:t xml:space="preserve"> [AC2] – </w:t>
            </w:r>
            <w:r w:rsidRPr="00605A75">
              <w:rPr>
                <w:rFonts w:cstheme="minorHAnsi"/>
              </w:rPr>
              <w:t>mobilizar o discurso escrito argumentativo (expressar a tomada de posição); problematizar situações, analisar factos e situações novas com base na perspetiva das CN.</w:t>
            </w:r>
          </w:p>
          <w:p w:rsidR="005D77E6" w:rsidRPr="00C65881" w:rsidRDefault="005D77E6" w:rsidP="00C65881">
            <w:pPr>
              <w:spacing w:before="120" w:after="120"/>
              <w:ind w:left="459" w:right="-113" w:hanging="459"/>
              <w:jc w:val="both"/>
              <w:rPr>
                <w:rFonts w:cstheme="minorHAnsi"/>
              </w:rPr>
            </w:pPr>
            <w:r w:rsidRPr="00605A75">
              <w:rPr>
                <w:rFonts w:cstheme="minorHAnsi"/>
                <w:b/>
                <w:i/>
              </w:rPr>
              <w:t>Comunicador</w:t>
            </w:r>
            <w:r w:rsidRPr="00605A7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[AC3] </w:t>
            </w:r>
            <w:r w:rsidRPr="00605A75">
              <w:rPr>
                <w:rFonts w:cstheme="minorHAnsi"/>
                <w:b/>
              </w:rPr>
              <w:t xml:space="preserve">– </w:t>
            </w:r>
            <w:r w:rsidRPr="00605A75">
              <w:rPr>
                <w:rFonts w:cstheme="minorHAnsi"/>
              </w:rPr>
              <w:t>realizar ações de comunicação, de resposta e apresentaç</w:t>
            </w:r>
            <w:r>
              <w:rPr>
                <w:rFonts w:cstheme="minorHAnsi"/>
              </w:rPr>
              <w:t>ão.</w:t>
            </w:r>
          </w:p>
        </w:tc>
      </w:tr>
      <w:tr w:rsidR="005D77E6" w:rsidRPr="005D77E6" w:rsidTr="00AE3253">
        <w:tc>
          <w:tcPr>
            <w:tcW w:w="1838" w:type="dxa"/>
            <w:vAlign w:val="center"/>
          </w:tcPr>
          <w:p w:rsidR="002F7752" w:rsidRDefault="005D77E6" w:rsidP="005D6500">
            <w:pPr>
              <w:rPr>
                <w:rFonts w:cs="Kalinga"/>
              </w:rPr>
            </w:pPr>
            <w:r>
              <w:rPr>
                <w:rFonts w:cs="Kalinga"/>
                <w:b/>
              </w:rPr>
              <w:t>Tarefa 2</w:t>
            </w:r>
          </w:p>
          <w:p w:rsidR="005D77E6" w:rsidRDefault="005D77E6" w:rsidP="002F7752">
            <w:pPr>
              <w:jc w:val="right"/>
            </w:pPr>
            <w:r>
              <w:rPr>
                <w:rFonts w:cs="Kalinga"/>
              </w:rPr>
              <w:t>Cadeia trófica + resposta restrita</w:t>
            </w:r>
          </w:p>
        </w:tc>
        <w:tc>
          <w:tcPr>
            <w:tcW w:w="4516" w:type="dxa"/>
            <w:vAlign w:val="center"/>
          </w:tcPr>
          <w:p w:rsidR="005D77E6" w:rsidRDefault="005D77E6" w:rsidP="005D6500">
            <w:pPr>
              <w:tabs>
                <w:tab w:val="left" w:pos="313"/>
              </w:tabs>
              <w:spacing w:before="120" w:after="120"/>
              <w:ind w:left="459" w:hanging="459"/>
              <w:jc w:val="both"/>
              <w:rPr>
                <w:rFonts w:cstheme="minorHAnsi"/>
                <w:i/>
              </w:rPr>
            </w:pPr>
            <w:r>
              <w:rPr>
                <w:rFonts w:cs="Kalinga"/>
                <w:b/>
              </w:rPr>
              <w:t>[AE3</w:t>
            </w:r>
            <w:r w:rsidRPr="00DF6F3B">
              <w:rPr>
                <w:rFonts w:cs="Kalinga"/>
                <w:b/>
              </w:rPr>
              <w:t>]</w:t>
            </w:r>
            <w:r>
              <w:rPr>
                <w:rFonts w:cs="Kalinga"/>
              </w:rPr>
              <w:t xml:space="preserve"> </w:t>
            </w:r>
            <w:r w:rsidRPr="00184120">
              <w:rPr>
                <w:rFonts w:cs="Kalinga"/>
              </w:rPr>
              <w:t>Sistematizar</w:t>
            </w:r>
            <w:r w:rsidRPr="00184120">
              <w:rPr>
                <w:rFonts w:cstheme="minorHAnsi"/>
              </w:rPr>
              <w:t xml:space="preserve"> cadeias tróficas de ambientes terrestres – </w:t>
            </w:r>
            <w:r w:rsidRPr="00184120">
              <w:rPr>
                <w:rFonts w:cstheme="minorHAnsi"/>
                <w:i/>
              </w:rPr>
              <w:t>Estudo de Caso: Construção de parques eólicos</w:t>
            </w:r>
            <w:r>
              <w:rPr>
                <w:rFonts w:cstheme="minorHAnsi"/>
                <w:i/>
              </w:rPr>
              <w:t>.</w:t>
            </w:r>
          </w:p>
          <w:p w:rsidR="005D77E6" w:rsidRPr="004763F2" w:rsidRDefault="005D77E6" w:rsidP="005D6500">
            <w:pPr>
              <w:tabs>
                <w:tab w:val="left" w:pos="313"/>
              </w:tabs>
              <w:spacing w:before="120" w:after="120"/>
              <w:ind w:left="459" w:hanging="45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="Kalinga"/>
                <w:b/>
              </w:rPr>
              <w:t>[AE4</w:t>
            </w:r>
            <w:r w:rsidRPr="00DF6F3B">
              <w:rPr>
                <w:rFonts w:cs="Kalinga"/>
                <w:b/>
              </w:rPr>
              <w:t>]</w:t>
            </w:r>
            <w:r>
              <w:rPr>
                <w:rFonts w:cs="Kalinga"/>
              </w:rPr>
              <w:t xml:space="preserve"> </w:t>
            </w:r>
            <w:r w:rsidRPr="004763F2">
              <w:rPr>
                <w:rFonts w:cstheme="minorHAnsi"/>
              </w:rPr>
              <w:t xml:space="preserve">Interpretar informação relativa a dinâmicas populacionais decorrentes de relações bióticas, avaliando as suas consequências nos ecossistemas – </w:t>
            </w:r>
            <w:r w:rsidRPr="004763F2">
              <w:rPr>
                <w:rFonts w:cstheme="minorHAnsi"/>
                <w:i/>
              </w:rPr>
              <w:t>Estudo de Caso: Construção de parques eólicos.</w:t>
            </w:r>
          </w:p>
        </w:tc>
        <w:tc>
          <w:tcPr>
            <w:tcW w:w="4517" w:type="dxa"/>
            <w:vAlign w:val="center"/>
          </w:tcPr>
          <w:p w:rsidR="005D77E6" w:rsidRPr="004763F2" w:rsidRDefault="005D77E6" w:rsidP="005D6500">
            <w:pPr>
              <w:tabs>
                <w:tab w:val="left" w:pos="313"/>
              </w:tabs>
              <w:spacing w:before="120" w:after="120"/>
              <w:ind w:left="459" w:hanging="45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="Kalinga"/>
                <w:b/>
              </w:rPr>
              <w:t>[AT2</w:t>
            </w:r>
            <w:r w:rsidRPr="00DF6F3B">
              <w:rPr>
                <w:rFonts w:cs="Kalinga"/>
                <w:b/>
              </w:rPr>
              <w:t>]</w:t>
            </w:r>
            <w:r>
              <w:rPr>
                <w:rFonts w:cs="Kalinga"/>
              </w:rPr>
              <w:t xml:space="preserve"> </w:t>
            </w:r>
            <w:r w:rsidRPr="004763F2">
              <w:rPr>
                <w:rFonts w:cs="Kalinga"/>
              </w:rPr>
              <w:t>Aplicar as competências desenvolvidas em problemáticas atuais e/ou novos contextos.</w:t>
            </w:r>
          </w:p>
        </w:tc>
        <w:tc>
          <w:tcPr>
            <w:tcW w:w="4517" w:type="dxa"/>
            <w:vAlign w:val="center"/>
          </w:tcPr>
          <w:p w:rsidR="005D77E6" w:rsidRPr="00AE3253" w:rsidRDefault="005D77E6" w:rsidP="00AE3253">
            <w:pPr>
              <w:spacing w:before="120" w:after="120"/>
              <w:ind w:left="459" w:right="-113" w:hanging="459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i/>
              </w:rPr>
              <w:t>Pesquisador</w:t>
            </w:r>
            <w:r w:rsidRPr="00605A7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[AC4] – </w:t>
            </w:r>
            <w:r w:rsidR="00AE3253" w:rsidRPr="00AE3253">
              <w:rPr>
                <w:rFonts w:cstheme="minorHAnsi"/>
              </w:rPr>
              <w:t>realizar tarefas de pesquisa</w:t>
            </w:r>
            <w:r w:rsidR="00AE3253">
              <w:rPr>
                <w:rFonts w:cstheme="minorHAnsi"/>
              </w:rPr>
              <w:t xml:space="preserve"> de informação nova ou de aprofundamento.</w:t>
            </w:r>
            <w:r w:rsidR="00AE3253" w:rsidRPr="00AE3253">
              <w:rPr>
                <w:rFonts w:cstheme="minorHAnsi"/>
              </w:rPr>
              <w:t xml:space="preserve"> </w:t>
            </w:r>
          </w:p>
          <w:p w:rsidR="005D77E6" w:rsidRPr="00FA077C" w:rsidRDefault="005D77E6" w:rsidP="005D6500">
            <w:pPr>
              <w:spacing w:before="120" w:after="120"/>
              <w:ind w:left="459" w:right="-113" w:hanging="459"/>
              <w:jc w:val="both"/>
            </w:pPr>
            <w:r w:rsidRPr="00605A75">
              <w:rPr>
                <w:rFonts w:cstheme="minorHAnsi"/>
                <w:b/>
                <w:i/>
              </w:rPr>
              <w:t>Comunicador</w:t>
            </w:r>
            <w:r w:rsidRPr="00605A7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[AC3] </w:t>
            </w:r>
            <w:r w:rsidRPr="00605A75">
              <w:rPr>
                <w:rFonts w:cstheme="minorHAnsi"/>
                <w:b/>
              </w:rPr>
              <w:t xml:space="preserve">– </w:t>
            </w:r>
            <w:r w:rsidRPr="00605A75">
              <w:rPr>
                <w:rFonts w:cstheme="minorHAnsi"/>
              </w:rPr>
              <w:t>realizar ações de comunicação, de resposta e apresentaç</w:t>
            </w:r>
            <w:r>
              <w:rPr>
                <w:rFonts w:cstheme="minorHAnsi"/>
              </w:rPr>
              <w:t>ão.</w:t>
            </w:r>
          </w:p>
        </w:tc>
      </w:tr>
      <w:tr w:rsidR="002F7752" w:rsidRPr="005D77E6" w:rsidTr="00AE3253">
        <w:tc>
          <w:tcPr>
            <w:tcW w:w="1838" w:type="dxa"/>
            <w:vAlign w:val="center"/>
          </w:tcPr>
          <w:p w:rsidR="002F7752" w:rsidRDefault="002F7752" w:rsidP="002F7752">
            <w:pPr>
              <w:rPr>
                <w:rFonts w:cs="Kalinga"/>
                <w:b/>
              </w:rPr>
            </w:pPr>
            <w:r>
              <w:rPr>
                <w:rFonts w:cs="Kalinga"/>
                <w:b/>
              </w:rPr>
              <w:lastRenderedPageBreak/>
              <w:t>Tarefa 3</w:t>
            </w:r>
          </w:p>
          <w:p w:rsidR="002F7752" w:rsidRPr="002F7752" w:rsidRDefault="002F7752" w:rsidP="002F7752">
            <w:pPr>
              <w:jc w:val="right"/>
              <w:rPr>
                <w:sz w:val="36"/>
                <w:szCs w:val="36"/>
              </w:rPr>
            </w:pPr>
            <w:r w:rsidRPr="002F7752">
              <w:rPr>
                <w:rFonts w:cs="Kalinga"/>
              </w:rPr>
              <w:t>Recontar</w:t>
            </w:r>
            <w:r>
              <w:rPr>
                <w:rFonts w:cs="Kalinga"/>
              </w:rPr>
              <w:t xml:space="preserve"> “João e o pé de feijão”</w:t>
            </w:r>
          </w:p>
        </w:tc>
        <w:tc>
          <w:tcPr>
            <w:tcW w:w="4516" w:type="dxa"/>
            <w:vMerge w:val="restart"/>
            <w:vAlign w:val="center"/>
          </w:tcPr>
          <w:p w:rsidR="002F7752" w:rsidRPr="005D77E6" w:rsidRDefault="002F7752" w:rsidP="002F7752">
            <w:pPr>
              <w:tabs>
                <w:tab w:val="left" w:pos="313"/>
              </w:tabs>
              <w:spacing w:before="120" w:after="120"/>
              <w:ind w:left="459" w:hanging="459"/>
              <w:jc w:val="both"/>
              <w:rPr>
                <w:sz w:val="36"/>
                <w:szCs w:val="36"/>
              </w:rPr>
            </w:pPr>
            <w:r>
              <w:rPr>
                <w:rFonts w:cs="Kalinga"/>
                <w:b/>
              </w:rPr>
              <w:t>[AE5</w:t>
            </w:r>
            <w:r w:rsidRPr="00DF6F3B">
              <w:rPr>
                <w:rFonts w:cs="Kalinga"/>
                <w:b/>
              </w:rPr>
              <w:t>]</w:t>
            </w:r>
            <w:r>
              <w:rPr>
                <w:rFonts w:cs="Kalinga"/>
              </w:rPr>
              <w:t xml:space="preserve"> Explicar o modo como as atividades dos seres vivos (alimentação, respiração, fotossíntese) interferem nos ciclos da matéria e promovem a sua reciclagem nos ecossistemas.</w:t>
            </w:r>
          </w:p>
        </w:tc>
        <w:tc>
          <w:tcPr>
            <w:tcW w:w="4517" w:type="dxa"/>
            <w:vAlign w:val="center"/>
          </w:tcPr>
          <w:p w:rsidR="002F7752" w:rsidRPr="005D77E6" w:rsidRDefault="002F7752" w:rsidP="005D6500">
            <w:pPr>
              <w:rPr>
                <w:sz w:val="36"/>
                <w:szCs w:val="36"/>
              </w:rPr>
            </w:pPr>
            <w:r>
              <w:rPr>
                <w:rFonts w:cs="Kalinga"/>
                <w:b/>
              </w:rPr>
              <w:t>[AT2</w:t>
            </w:r>
            <w:r w:rsidRPr="00DF6F3B">
              <w:rPr>
                <w:rFonts w:cs="Kalinga"/>
                <w:b/>
              </w:rPr>
              <w:t>]</w:t>
            </w:r>
            <w:r>
              <w:rPr>
                <w:rFonts w:cs="Kalinga"/>
              </w:rPr>
              <w:t xml:space="preserve"> </w:t>
            </w:r>
            <w:r w:rsidRPr="004763F2">
              <w:rPr>
                <w:rFonts w:cs="Kalinga"/>
              </w:rPr>
              <w:t>Aplicar as competências desenvolvidas em problemáticas atuais e/ou novos contextos.</w:t>
            </w:r>
          </w:p>
        </w:tc>
        <w:tc>
          <w:tcPr>
            <w:tcW w:w="4517" w:type="dxa"/>
            <w:vAlign w:val="center"/>
          </w:tcPr>
          <w:p w:rsidR="00AE3253" w:rsidRDefault="00AE3253" w:rsidP="002F7752">
            <w:pPr>
              <w:spacing w:before="120" w:after="120"/>
              <w:ind w:left="459" w:right="-113" w:hanging="459"/>
              <w:jc w:val="both"/>
              <w:rPr>
                <w:rFonts w:cstheme="minorHAnsi"/>
              </w:rPr>
            </w:pPr>
            <w:r w:rsidRPr="00DF6F3B">
              <w:rPr>
                <w:rFonts w:cstheme="minorHAnsi"/>
                <w:b/>
                <w:i/>
              </w:rPr>
              <w:t>Conhecedor</w:t>
            </w:r>
            <w:r w:rsidRPr="00DF6F3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[AC1] </w:t>
            </w:r>
            <w:r w:rsidRPr="00DF6F3B">
              <w:rPr>
                <w:rFonts w:cstheme="minorHAnsi"/>
                <w:b/>
              </w:rPr>
              <w:t xml:space="preserve">– </w:t>
            </w:r>
            <w:r w:rsidRPr="00DF6F3B">
              <w:rPr>
                <w:rFonts w:cstheme="minorHAnsi"/>
              </w:rPr>
              <w:t>selecionar informação pertinente; verificar conhecimentos com recurso a aplicações com feedback</w:t>
            </w:r>
            <w:r>
              <w:rPr>
                <w:rFonts w:cstheme="minorHAnsi"/>
              </w:rPr>
              <w:t>.</w:t>
            </w:r>
          </w:p>
          <w:p w:rsidR="002F7752" w:rsidRPr="005D77E6" w:rsidRDefault="002F7752" w:rsidP="002F7752">
            <w:pPr>
              <w:spacing w:before="120" w:after="120"/>
              <w:ind w:left="459" w:right="-113" w:hanging="459"/>
              <w:jc w:val="both"/>
              <w:rPr>
                <w:sz w:val="36"/>
                <w:szCs w:val="36"/>
              </w:rPr>
            </w:pPr>
            <w:r w:rsidRPr="00605A75">
              <w:rPr>
                <w:rFonts w:cstheme="minorHAnsi"/>
                <w:b/>
                <w:i/>
              </w:rPr>
              <w:t>Comunicador</w:t>
            </w:r>
            <w:r w:rsidRPr="00605A7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[AC3] </w:t>
            </w:r>
            <w:r w:rsidRPr="00605A75">
              <w:rPr>
                <w:rFonts w:cstheme="minorHAnsi"/>
                <w:b/>
              </w:rPr>
              <w:t xml:space="preserve">– </w:t>
            </w:r>
            <w:r w:rsidRPr="00605A75">
              <w:rPr>
                <w:rFonts w:cstheme="minorHAnsi"/>
              </w:rPr>
              <w:t>realizar ações de comunicação, de resposta e apresentaç</w:t>
            </w:r>
            <w:r>
              <w:rPr>
                <w:rFonts w:cstheme="minorHAnsi"/>
              </w:rPr>
              <w:t>ão.</w:t>
            </w:r>
          </w:p>
        </w:tc>
      </w:tr>
      <w:tr w:rsidR="002F7752" w:rsidRPr="005D77E6" w:rsidTr="00AE3253">
        <w:tc>
          <w:tcPr>
            <w:tcW w:w="1838" w:type="dxa"/>
            <w:vAlign w:val="center"/>
          </w:tcPr>
          <w:p w:rsidR="002F7752" w:rsidRDefault="002F7752" w:rsidP="002F7752">
            <w:pPr>
              <w:rPr>
                <w:rFonts w:cs="Kalinga"/>
                <w:b/>
              </w:rPr>
            </w:pPr>
            <w:r>
              <w:rPr>
                <w:rFonts w:cs="Kalinga"/>
                <w:b/>
              </w:rPr>
              <w:t>Tarefa 3</w:t>
            </w:r>
          </w:p>
          <w:p w:rsidR="002F7752" w:rsidRPr="005D77E6" w:rsidRDefault="002F7752" w:rsidP="002F7752">
            <w:pPr>
              <w:jc w:val="right"/>
              <w:rPr>
                <w:sz w:val="36"/>
                <w:szCs w:val="36"/>
              </w:rPr>
            </w:pPr>
            <w:proofErr w:type="spellStart"/>
            <w:r>
              <w:rPr>
                <w:rFonts w:cs="Kalinga"/>
              </w:rPr>
              <w:t>Quizziz</w:t>
            </w:r>
            <w:proofErr w:type="spellEnd"/>
          </w:p>
        </w:tc>
        <w:tc>
          <w:tcPr>
            <w:tcW w:w="4516" w:type="dxa"/>
            <w:vMerge/>
            <w:vAlign w:val="center"/>
          </w:tcPr>
          <w:p w:rsidR="002F7752" w:rsidRPr="005D77E6" w:rsidRDefault="002F7752" w:rsidP="005D6500">
            <w:pPr>
              <w:rPr>
                <w:sz w:val="36"/>
                <w:szCs w:val="36"/>
              </w:rPr>
            </w:pPr>
          </w:p>
        </w:tc>
        <w:tc>
          <w:tcPr>
            <w:tcW w:w="4517" w:type="dxa"/>
            <w:vAlign w:val="center"/>
          </w:tcPr>
          <w:p w:rsidR="002F7752" w:rsidRPr="005D77E6" w:rsidRDefault="002F7752" w:rsidP="005D6500">
            <w:pPr>
              <w:rPr>
                <w:sz w:val="36"/>
                <w:szCs w:val="36"/>
              </w:rPr>
            </w:pPr>
          </w:p>
        </w:tc>
        <w:tc>
          <w:tcPr>
            <w:tcW w:w="4517" w:type="dxa"/>
            <w:vAlign w:val="center"/>
          </w:tcPr>
          <w:p w:rsidR="002F7752" w:rsidRPr="005D77E6" w:rsidRDefault="00AE3253" w:rsidP="005D6500">
            <w:pPr>
              <w:rPr>
                <w:sz w:val="36"/>
                <w:szCs w:val="36"/>
              </w:rPr>
            </w:pPr>
            <w:r w:rsidRPr="00DF6F3B">
              <w:rPr>
                <w:rFonts w:cstheme="minorHAnsi"/>
                <w:b/>
                <w:i/>
              </w:rPr>
              <w:t>Conhecedor</w:t>
            </w:r>
            <w:r w:rsidRPr="00DF6F3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[AC1] </w:t>
            </w:r>
            <w:r w:rsidRPr="00DF6F3B">
              <w:rPr>
                <w:rFonts w:cstheme="minorHAnsi"/>
                <w:b/>
              </w:rPr>
              <w:t xml:space="preserve">– </w:t>
            </w:r>
            <w:r w:rsidRPr="00DF6F3B">
              <w:rPr>
                <w:rFonts w:cstheme="minorHAnsi"/>
              </w:rPr>
              <w:t>selecionar informação pertinente; verificar conhecimentos com recurso a aplicações com feedback</w:t>
            </w:r>
            <w:r>
              <w:rPr>
                <w:rFonts w:cstheme="minorHAnsi"/>
              </w:rPr>
              <w:t>.</w:t>
            </w:r>
          </w:p>
        </w:tc>
      </w:tr>
      <w:tr w:rsidR="00AE3253" w:rsidRPr="005D77E6" w:rsidTr="00AE3253">
        <w:tc>
          <w:tcPr>
            <w:tcW w:w="1838" w:type="dxa"/>
            <w:vAlign w:val="center"/>
          </w:tcPr>
          <w:p w:rsidR="00AE3253" w:rsidRDefault="00AE3253" w:rsidP="002F7752">
            <w:pPr>
              <w:rPr>
                <w:rFonts w:cs="Kalinga"/>
                <w:b/>
              </w:rPr>
            </w:pPr>
            <w:r>
              <w:rPr>
                <w:rFonts w:cs="Kalinga"/>
                <w:b/>
              </w:rPr>
              <w:t>Tarefas 1, 2 e 3</w:t>
            </w:r>
          </w:p>
          <w:p w:rsidR="00AE3253" w:rsidRPr="002F7752" w:rsidRDefault="00AE3253" w:rsidP="002F7752">
            <w:pPr>
              <w:jc w:val="center"/>
              <w:rPr>
                <w:rFonts w:cs="Kalinga"/>
                <w:b/>
              </w:rPr>
            </w:pPr>
            <w:r w:rsidRPr="002F7752">
              <w:rPr>
                <w:rFonts w:cs="Kalinga"/>
                <w:b/>
              </w:rPr>
              <w:t>Assíncronas</w:t>
            </w:r>
          </w:p>
        </w:tc>
        <w:tc>
          <w:tcPr>
            <w:tcW w:w="9033" w:type="dxa"/>
            <w:gridSpan w:val="2"/>
            <w:vAlign w:val="center"/>
          </w:tcPr>
          <w:p w:rsidR="00AE3253" w:rsidRPr="005D77E6" w:rsidRDefault="00AE3253" w:rsidP="005D6500">
            <w:pPr>
              <w:rPr>
                <w:sz w:val="36"/>
                <w:szCs w:val="36"/>
              </w:rPr>
            </w:pPr>
          </w:p>
        </w:tc>
        <w:tc>
          <w:tcPr>
            <w:tcW w:w="4517" w:type="dxa"/>
            <w:vAlign w:val="center"/>
          </w:tcPr>
          <w:p w:rsidR="00AE3253" w:rsidRPr="005D77E6" w:rsidRDefault="00AE3253" w:rsidP="002F7752">
            <w:pPr>
              <w:spacing w:before="120" w:after="120"/>
              <w:ind w:left="459" w:right="-113" w:hanging="459"/>
              <w:jc w:val="both"/>
              <w:rPr>
                <w:sz w:val="36"/>
                <w:szCs w:val="36"/>
              </w:rPr>
            </w:pPr>
            <w:r w:rsidRPr="00184120">
              <w:rPr>
                <w:rFonts w:cstheme="minorHAnsi"/>
                <w:b/>
                <w:i/>
              </w:rPr>
              <w:t>Responsável e autónomo</w:t>
            </w:r>
            <w:r>
              <w:rPr>
                <w:rFonts w:cstheme="minorHAnsi"/>
                <w:b/>
              </w:rPr>
              <w:t xml:space="preserve"> [AC5</w:t>
            </w:r>
            <w:r w:rsidRPr="00184120">
              <w:rPr>
                <w:rFonts w:cstheme="minorHAnsi"/>
                <w:b/>
              </w:rPr>
              <w:t xml:space="preserve">] </w:t>
            </w:r>
            <w:r w:rsidRPr="00184120">
              <w:rPr>
                <w:rFonts w:cstheme="minorHAnsi"/>
              </w:rPr>
              <w:t>– organizar e realiza</w:t>
            </w:r>
            <w:r>
              <w:rPr>
                <w:rFonts w:cstheme="minorHAnsi"/>
              </w:rPr>
              <w:t>r autonomamente as tarefas.</w:t>
            </w:r>
          </w:p>
        </w:tc>
      </w:tr>
    </w:tbl>
    <w:p w:rsidR="007B2B00" w:rsidRPr="00942232" w:rsidRDefault="007B2B00" w:rsidP="008F7F77">
      <w:pPr>
        <w:rPr>
          <w:b/>
        </w:rPr>
      </w:pPr>
    </w:p>
    <w:p w:rsidR="002952B3" w:rsidRPr="002952B3" w:rsidRDefault="002952B3" w:rsidP="002952B3">
      <w:pPr>
        <w:shd w:val="clear" w:color="auto" w:fill="C5E0B3" w:themeFill="accent6" w:themeFillTint="66"/>
        <w:spacing w:before="1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Avaliação do desenvolvimento de</w:t>
      </w:r>
      <w:r w:rsidRPr="002952B3">
        <w:rPr>
          <w:rFonts w:cs="Arial"/>
          <w:b/>
          <w:sz w:val="28"/>
          <w:szCs w:val="28"/>
        </w:rPr>
        <w:t xml:space="preserve"> aprendizagens através das tarefas realizadas</w:t>
      </w:r>
      <w:r w:rsidR="00AE3253">
        <w:rPr>
          <w:rFonts w:cs="Arial"/>
          <w:b/>
          <w:sz w:val="28"/>
          <w:szCs w:val="28"/>
        </w:rPr>
        <w:t xml:space="preserve"> [Tarefa 1 e Tarefa 2]</w:t>
      </w:r>
    </w:p>
    <w:tbl>
      <w:tblPr>
        <w:tblStyle w:val="TabeladeGrelha1Clar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63"/>
        <w:gridCol w:w="663"/>
        <w:gridCol w:w="663"/>
        <w:gridCol w:w="664"/>
        <w:gridCol w:w="663"/>
        <w:gridCol w:w="663"/>
        <w:gridCol w:w="664"/>
        <w:gridCol w:w="663"/>
        <w:gridCol w:w="663"/>
        <w:gridCol w:w="664"/>
        <w:gridCol w:w="664"/>
      </w:tblGrid>
      <w:tr w:rsidR="00AE3253" w:rsidTr="00FB2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E3253" w:rsidRDefault="00AE3253" w:rsidP="00AE3253">
            <w:pPr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Nº</w:t>
            </w:r>
          </w:p>
        </w:tc>
        <w:tc>
          <w:tcPr>
            <w:tcW w:w="2694" w:type="dxa"/>
          </w:tcPr>
          <w:p w:rsidR="00AE3253" w:rsidRPr="00605C46" w:rsidRDefault="00AE3253" w:rsidP="00AE3253">
            <w:pPr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05C46">
              <w:rPr>
                <w:rFonts w:cstheme="minorHAnsi"/>
              </w:rPr>
              <w:t>Nome</w:t>
            </w:r>
          </w:p>
        </w:tc>
        <w:tc>
          <w:tcPr>
            <w:tcW w:w="663" w:type="dxa"/>
          </w:tcPr>
          <w:p w:rsidR="00AE3253" w:rsidRDefault="00AE3253" w:rsidP="00AE3253">
            <w:pPr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AE1</w:t>
            </w:r>
          </w:p>
        </w:tc>
        <w:tc>
          <w:tcPr>
            <w:tcW w:w="663" w:type="dxa"/>
          </w:tcPr>
          <w:p w:rsidR="00AE3253" w:rsidRDefault="00AE3253" w:rsidP="00AE3253">
            <w:pPr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AE2</w:t>
            </w:r>
          </w:p>
        </w:tc>
        <w:tc>
          <w:tcPr>
            <w:tcW w:w="663" w:type="dxa"/>
          </w:tcPr>
          <w:p w:rsidR="00AE3253" w:rsidRDefault="00AE3253" w:rsidP="00AE3253">
            <w:pPr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AE3</w:t>
            </w:r>
          </w:p>
        </w:tc>
        <w:tc>
          <w:tcPr>
            <w:tcW w:w="664" w:type="dxa"/>
          </w:tcPr>
          <w:p w:rsidR="00AE3253" w:rsidRDefault="00AE3253" w:rsidP="00AE3253">
            <w:pPr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AE4</w:t>
            </w:r>
          </w:p>
        </w:tc>
        <w:tc>
          <w:tcPr>
            <w:tcW w:w="663" w:type="dxa"/>
          </w:tcPr>
          <w:p w:rsidR="00AE3253" w:rsidRDefault="00AE3253" w:rsidP="00AE3253">
            <w:pPr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AT1</w:t>
            </w:r>
          </w:p>
        </w:tc>
        <w:tc>
          <w:tcPr>
            <w:tcW w:w="663" w:type="dxa"/>
          </w:tcPr>
          <w:p w:rsidR="00AE3253" w:rsidRDefault="00AE3253" w:rsidP="00AE3253">
            <w:pPr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AT2</w:t>
            </w:r>
          </w:p>
        </w:tc>
        <w:tc>
          <w:tcPr>
            <w:tcW w:w="664" w:type="dxa"/>
          </w:tcPr>
          <w:p w:rsidR="00AE3253" w:rsidRDefault="00AE3253" w:rsidP="00AE3253">
            <w:pPr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AC1</w:t>
            </w:r>
          </w:p>
        </w:tc>
        <w:tc>
          <w:tcPr>
            <w:tcW w:w="663" w:type="dxa"/>
          </w:tcPr>
          <w:p w:rsidR="00AE3253" w:rsidRDefault="00AE3253" w:rsidP="00AE3253">
            <w:pPr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AC2</w:t>
            </w:r>
          </w:p>
        </w:tc>
        <w:tc>
          <w:tcPr>
            <w:tcW w:w="663" w:type="dxa"/>
          </w:tcPr>
          <w:p w:rsidR="00AE3253" w:rsidRDefault="00AE3253" w:rsidP="00AE3253">
            <w:pPr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AC3</w:t>
            </w:r>
          </w:p>
        </w:tc>
        <w:tc>
          <w:tcPr>
            <w:tcW w:w="664" w:type="dxa"/>
          </w:tcPr>
          <w:p w:rsidR="00AE3253" w:rsidRDefault="00AE3253" w:rsidP="00AE3253">
            <w:pPr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AC4</w:t>
            </w:r>
          </w:p>
        </w:tc>
        <w:tc>
          <w:tcPr>
            <w:tcW w:w="664" w:type="dxa"/>
          </w:tcPr>
          <w:p w:rsidR="00AE3253" w:rsidRDefault="00AE3253" w:rsidP="00AE3253">
            <w:pPr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AC5</w:t>
            </w:r>
          </w:p>
        </w:tc>
      </w:tr>
      <w:tr w:rsidR="00AE3253" w:rsidTr="00FB29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E3253" w:rsidRPr="00836EB8" w:rsidRDefault="00AE3253" w:rsidP="00AE3253">
            <w:pPr>
              <w:spacing w:before="80" w:after="80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836EB8">
              <w:rPr>
                <w:rFonts w:cstheme="minorHAnsi"/>
                <w:b w:val="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AE3253" w:rsidRPr="00605C46" w:rsidRDefault="00AE3253" w:rsidP="00AE3253">
            <w:pPr>
              <w:suppressAutoHyphens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ar-SA"/>
              </w:rPr>
            </w:pPr>
          </w:p>
        </w:tc>
        <w:tc>
          <w:tcPr>
            <w:tcW w:w="663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4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4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4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4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E3253" w:rsidTr="00FB29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E3253" w:rsidRPr="00836EB8" w:rsidRDefault="00AE3253" w:rsidP="00AE3253">
            <w:pPr>
              <w:spacing w:before="80" w:after="80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836EB8">
              <w:rPr>
                <w:rFonts w:cstheme="minorHAnsi"/>
                <w:b w:val="0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AE3253" w:rsidRPr="00605C46" w:rsidRDefault="00AE3253" w:rsidP="00AE3253">
            <w:pPr>
              <w:suppressAutoHyphens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ar-SA"/>
              </w:rPr>
            </w:pPr>
          </w:p>
        </w:tc>
        <w:tc>
          <w:tcPr>
            <w:tcW w:w="663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4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4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4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4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E3253" w:rsidTr="00FB29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E3253" w:rsidRPr="00836EB8" w:rsidRDefault="00AE3253" w:rsidP="00AE3253">
            <w:pPr>
              <w:spacing w:before="80" w:after="80"/>
              <w:jc w:val="center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:rsidR="00AE3253" w:rsidRPr="00605C46" w:rsidRDefault="00AE3253" w:rsidP="00AE3253">
            <w:pPr>
              <w:suppressAutoHyphens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ar-SA"/>
              </w:rPr>
            </w:pPr>
          </w:p>
        </w:tc>
        <w:tc>
          <w:tcPr>
            <w:tcW w:w="663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4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4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4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4" w:type="dxa"/>
          </w:tcPr>
          <w:p w:rsidR="00AE3253" w:rsidRPr="00836EB8" w:rsidRDefault="00AE3253" w:rsidP="00AE325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5D77E6" w:rsidRDefault="005D77E6" w:rsidP="00FA077C">
      <w:pPr>
        <w:spacing w:after="0" w:line="240" w:lineRule="auto"/>
      </w:pPr>
    </w:p>
    <w:p w:rsidR="002952B3" w:rsidRDefault="002952B3" w:rsidP="002952B3">
      <w:pPr>
        <w:jc w:val="both"/>
        <w:rPr>
          <w:rFonts w:cs="Arial"/>
          <w:sz w:val="20"/>
          <w:szCs w:val="20"/>
        </w:rPr>
      </w:pPr>
      <w:r w:rsidRPr="00605C46">
        <w:rPr>
          <w:rFonts w:cs="Arial"/>
          <w:b/>
          <w:sz w:val="20"/>
          <w:szCs w:val="20"/>
        </w:rPr>
        <w:t>Nota:</w:t>
      </w:r>
      <w:r w:rsidRPr="00605C46">
        <w:rPr>
          <w:rFonts w:cs="Arial"/>
          <w:sz w:val="20"/>
          <w:szCs w:val="20"/>
        </w:rPr>
        <w:t xml:space="preserve"> A identificação das aprendizagens essenciais (AE), das aprendizagens transversais (AT), e das áreas de competência </w:t>
      </w:r>
      <w:r>
        <w:rPr>
          <w:rFonts w:cs="Arial"/>
          <w:sz w:val="20"/>
          <w:szCs w:val="20"/>
        </w:rPr>
        <w:t xml:space="preserve">do Perfil dos Alunos </w:t>
      </w:r>
      <w:r w:rsidRPr="00605C46">
        <w:rPr>
          <w:rFonts w:cs="Arial"/>
          <w:sz w:val="20"/>
          <w:szCs w:val="20"/>
        </w:rPr>
        <w:t xml:space="preserve">(AC) desenvolvidas encontra-se </w:t>
      </w:r>
      <w:r>
        <w:rPr>
          <w:rFonts w:cs="Arial"/>
          <w:sz w:val="20"/>
          <w:szCs w:val="20"/>
        </w:rPr>
        <w:t>no Plano</w:t>
      </w:r>
    </w:p>
    <w:p w:rsidR="002952B3" w:rsidRDefault="002952B3" w:rsidP="002952B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notação apresentada para a avaliação </w:t>
      </w:r>
      <w:proofErr w:type="gramStart"/>
      <w:r>
        <w:rPr>
          <w:rFonts w:cs="Arial"/>
          <w:sz w:val="20"/>
          <w:szCs w:val="20"/>
        </w:rPr>
        <w:t>é :</w:t>
      </w:r>
      <w:proofErr w:type="gramEnd"/>
      <w:r>
        <w:rPr>
          <w:rFonts w:cs="Arial"/>
          <w:sz w:val="20"/>
          <w:szCs w:val="20"/>
        </w:rPr>
        <w:tab/>
      </w:r>
      <w:r w:rsidRPr="00605C46">
        <w:rPr>
          <w:rFonts w:cs="Arial"/>
          <w:b/>
          <w:sz w:val="20"/>
          <w:szCs w:val="20"/>
        </w:rPr>
        <w:t>N</w:t>
      </w:r>
      <w:r>
        <w:rPr>
          <w:rFonts w:cs="Arial"/>
          <w:b/>
          <w:sz w:val="20"/>
          <w:szCs w:val="20"/>
        </w:rPr>
        <w:t>D</w:t>
      </w:r>
      <w:r>
        <w:rPr>
          <w:rFonts w:cs="Arial"/>
          <w:sz w:val="20"/>
          <w:szCs w:val="20"/>
        </w:rPr>
        <w:t xml:space="preserve"> - Não desenvolvida; </w:t>
      </w:r>
    </w:p>
    <w:p w:rsidR="002952B3" w:rsidRDefault="002952B3" w:rsidP="002952B3">
      <w:pPr>
        <w:ind w:left="2832" w:firstLine="708"/>
        <w:jc w:val="both"/>
        <w:rPr>
          <w:rFonts w:cs="Arial"/>
          <w:sz w:val="20"/>
          <w:szCs w:val="20"/>
        </w:rPr>
      </w:pPr>
      <w:r w:rsidRPr="00605C46">
        <w:rPr>
          <w:rFonts w:cs="Arial"/>
          <w:b/>
          <w:sz w:val="20"/>
          <w:szCs w:val="20"/>
        </w:rPr>
        <w:t>D</w:t>
      </w:r>
      <w:r>
        <w:rPr>
          <w:rFonts w:cs="Arial"/>
          <w:sz w:val="20"/>
          <w:szCs w:val="20"/>
        </w:rPr>
        <w:t xml:space="preserve"> - Desenvolvida, mas não na totalidade;</w:t>
      </w:r>
    </w:p>
    <w:p w:rsidR="002952B3" w:rsidRDefault="002952B3" w:rsidP="002952B3">
      <w:pPr>
        <w:ind w:left="2832" w:firstLine="708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CD - </w:t>
      </w:r>
      <w:r w:rsidR="00AE3253"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>ompletamente desenvolvida;</w:t>
      </w:r>
    </w:p>
    <w:p w:rsidR="005D77E6" w:rsidRPr="002952B3" w:rsidRDefault="002952B3" w:rsidP="002952B3">
      <w:pPr>
        <w:ind w:left="2832" w:firstLine="708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---- </w:t>
      </w:r>
      <w:r w:rsidRPr="003F634A">
        <w:rPr>
          <w:rFonts w:cs="Arial"/>
          <w:sz w:val="20"/>
          <w:szCs w:val="20"/>
        </w:rPr>
        <w:t>Não realizada</w:t>
      </w:r>
    </w:p>
    <w:sectPr w:rsidR="005D77E6" w:rsidRPr="002952B3" w:rsidSect="007B2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9A0" w:rsidRDefault="006349A0" w:rsidP="006349A0">
      <w:pPr>
        <w:spacing w:after="0" w:line="240" w:lineRule="auto"/>
      </w:pPr>
      <w:r>
        <w:separator/>
      </w:r>
    </w:p>
  </w:endnote>
  <w:endnote w:type="continuationSeparator" w:id="0">
    <w:p w:rsidR="006349A0" w:rsidRDefault="006349A0" w:rsidP="0063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253" w:rsidRDefault="00AE32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A0" w:rsidRDefault="00942232" w:rsidP="00A41EDA">
    <w:pPr>
      <w:pStyle w:val="Rodap"/>
    </w:pPr>
    <w:proofErr w:type="gramStart"/>
    <w:r>
      <w:t>AS</w:t>
    </w:r>
    <w:proofErr w:type="gramEnd"/>
    <w:r w:rsidR="007B2B00">
      <w:t xml:space="preserve"> </w:t>
    </w:r>
    <w:r w:rsidR="00AE3253">
      <w:tab/>
    </w:r>
    <w:r w:rsidR="00AE3253">
      <w:tab/>
    </w:r>
    <w:r w:rsidR="00AE3253">
      <w:tab/>
    </w:r>
    <w:r w:rsidR="00AE3253">
      <w:tab/>
    </w:r>
    <w:r w:rsidR="00AE3253">
      <w:tab/>
    </w:r>
    <w:r w:rsidR="00AE3253">
      <w:tab/>
    </w:r>
    <w:r w:rsidR="00AE3253">
      <w:tab/>
    </w:r>
    <w:r w:rsidR="00AE3253">
      <w:tab/>
    </w:r>
    <w:r w:rsidR="007B2B00">
      <w:tab/>
    </w:r>
    <w:proofErr w:type="gramStart"/>
    <w:r w:rsidR="006308F8">
      <w:t>março</w:t>
    </w:r>
    <w:proofErr w:type="gramEnd"/>
    <w:r w:rsidR="006308F8">
      <w:t xml:space="preserve"> </w:t>
    </w:r>
    <w:r w:rsidR="006349A0">
      <w:t>2020</w:t>
    </w:r>
    <w:r>
      <w:t>_CN</w:t>
    </w:r>
    <w:r w:rsidR="00AE3253"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253" w:rsidRDefault="00AE32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9A0" w:rsidRDefault="006349A0" w:rsidP="006349A0">
      <w:pPr>
        <w:spacing w:after="0" w:line="240" w:lineRule="auto"/>
      </w:pPr>
      <w:r>
        <w:separator/>
      </w:r>
    </w:p>
  </w:footnote>
  <w:footnote w:type="continuationSeparator" w:id="0">
    <w:p w:rsidR="006349A0" w:rsidRDefault="006349A0" w:rsidP="0063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253" w:rsidRDefault="00AE32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A82" w:rsidRDefault="00273A82">
    <w:pPr>
      <w:pStyle w:val="Cabealho"/>
    </w:pPr>
  </w:p>
  <w:p w:rsidR="006349A0" w:rsidRDefault="006349A0">
    <w:pPr>
      <w:pStyle w:val="Cabealho"/>
    </w:pPr>
    <w:bookmarkStart w:id="0" w:name="_GoBack"/>
    <w:bookmarkEnd w:id="0"/>
    <w:r>
      <w:rPr>
        <w:rFonts w:ascii="Kalinga" w:hAnsi="Kalinga" w:cs="Kalinga"/>
        <w:noProof/>
        <w:sz w:val="24"/>
        <w:lang w:eastAsia="pt-P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434751</wp:posOffset>
          </wp:positionH>
          <wp:positionV relativeFrom="paragraph">
            <wp:posOffset>-37764</wp:posOffset>
          </wp:positionV>
          <wp:extent cx="1403350" cy="476250"/>
          <wp:effectExtent l="0" t="0" r="0" b="0"/>
          <wp:wrapSquare wrapText="bothSides"/>
          <wp:docPr id="2" name="Imagem 2" descr="http://www.agr-tc.pt/site/2015_2016/logo-me-2016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 descr="http://www.agr-tc.pt/site/2015_2016/logo-me-2016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253" w:rsidRDefault="00AE32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62EDC"/>
    <w:multiLevelType w:val="hybridMultilevel"/>
    <w:tmpl w:val="C73249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04B78"/>
    <w:multiLevelType w:val="hybridMultilevel"/>
    <w:tmpl w:val="8668C392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84D5B"/>
    <w:multiLevelType w:val="hybridMultilevel"/>
    <w:tmpl w:val="8668C392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37380"/>
    <w:multiLevelType w:val="hybridMultilevel"/>
    <w:tmpl w:val="02B4F8F8"/>
    <w:lvl w:ilvl="0" w:tplc="A4F4AB52">
      <w:start w:val="1"/>
      <w:numFmt w:val="lowerLetter"/>
      <w:lvlText w:val="%1)"/>
      <w:lvlJc w:val="left"/>
      <w:pPr>
        <w:ind w:left="48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08" w:hanging="360"/>
      </w:pPr>
    </w:lvl>
    <w:lvl w:ilvl="2" w:tplc="0816001B" w:tentative="1">
      <w:start w:val="1"/>
      <w:numFmt w:val="lowerRoman"/>
      <w:lvlText w:val="%3."/>
      <w:lvlJc w:val="right"/>
      <w:pPr>
        <w:ind w:left="1928" w:hanging="180"/>
      </w:pPr>
    </w:lvl>
    <w:lvl w:ilvl="3" w:tplc="0816000F" w:tentative="1">
      <w:start w:val="1"/>
      <w:numFmt w:val="decimal"/>
      <w:lvlText w:val="%4."/>
      <w:lvlJc w:val="left"/>
      <w:pPr>
        <w:ind w:left="2648" w:hanging="360"/>
      </w:pPr>
    </w:lvl>
    <w:lvl w:ilvl="4" w:tplc="08160019" w:tentative="1">
      <w:start w:val="1"/>
      <w:numFmt w:val="lowerLetter"/>
      <w:lvlText w:val="%5."/>
      <w:lvlJc w:val="left"/>
      <w:pPr>
        <w:ind w:left="3368" w:hanging="360"/>
      </w:pPr>
    </w:lvl>
    <w:lvl w:ilvl="5" w:tplc="0816001B" w:tentative="1">
      <w:start w:val="1"/>
      <w:numFmt w:val="lowerRoman"/>
      <w:lvlText w:val="%6."/>
      <w:lvlJc w:val="right"/>
      <w:pPr>
        <w:ind w:left="4088" w:hanging="180"/>
      </w:pPr>
    </w:lvl>
    <w:lvl w:ilvl="6" w:tplc="0816000F" w:tentative="1">
      <w:start w:val="1"/>
      <w:numFmt w:val="decimal"/>
      <w:lvlText w:val="%7."/>
      <w:lvlJc w:val="left"/>
      <w:pPr>
        <w:ind w:left="4808" w:hanging="360"/>
      </w:pPr>
    </w:lvl>
    <w:lvl w:ilvl="7" w:tplc="08160019" w:tentative="1">
      <w:start w:val="1"/>
      <w:numFmt w:val="lowerLetter"/>
      <w:lvlText w:val="%8."/>
      <w:lvlJc w:val="left"/>
      <w:pPr>
        <w:ind w:left="5528" w:hanging="360"/>
      </w:pPr>
    </w:lvl>
    <w:lvl w:ilvl="8" w:tplc="0816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4">
    <w:nsid w:val="30876359"/>
    <w:multiLevelType w:val="hybridMultilevel"/>
    <w:tmpl w:val="8668C392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A1AE6"/>
    <w:multiLevelType w:val="hybridMultilevel"/>
    <w:tmpl w:val="5B54FA6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1349E"/>
    <w:multiLevelType w:val="hybridMultilevel"/>
    <w:tmpl w:val="EEB2D7A4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50F21"/>
    <w:multiLevelType w:val="hybridMultilevel"/>
    <w:tmpl w:val="1394791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A0"/>
    <w:rsid w:val="0002100C"/>
    <w:rsid w:val="000708EC"/>
    <w:rsid w:val="00184120"/>
    <w:rsid w:val="00273A82"/>
    <w:rsid w:val="002952B3"/>
    <w:rsid w:val="002F7752"/>
    <w:rsid w:val="00321975"/>
    <w:rsid w:val="003F7873"/>
    <w:rsid w:val="004763F2"/>
    <w:rsid w:val="004E4B81"/>
    <w:rsid w:val="004F5941"/>
    <w:rsid w:val="0055257D"/>
    <w:rsid w:val="005D77E6"/>
    <w:rsid w:val="00605A75"/>
    <w:rsid w:val="006308F8"/>
    <w:rsid w:val="006349A0"/>
    <w:rsid w:val="006907FA"/>
    <w:rsid w:val="006B2465"/>
    <w:rsid w:val="007A51FA"/>
    <w:rsid w:val="007B2B00"/>
    <w:rsid w:val="008730CB"/>
    <w:rsid w:val="008F7F77"/>
    <w:rsid w:val="00942232"/>
    <w:rsid w:val="009709D9"/>
    <w:rsid w:val="009E77FB"/>
    <w:rsid w:val="00A25A4C"/>
    <w:rsid w:val="00A41EDA"/>
    <w:rsid w:val="00A913A6"/>
    <w:rsid w:val="00AB40BD"/>
    <w:rsid w:val="00AE3253"/>
    <w:rsid w:val="00B10A71"/>
    <w:rsid w:val="00BF6A5D"/>
    <w:rsid w:val="00C3104C"/>
    <w:rsid w:val="00C65881"/>
    <w:rsid w:val="00CC1F51"/>
    <w:rsid w:val="00CD3AEE"/>
    <w:rsid w:val="00DF24E9"/>
    <w:rsid w:val="00DF6F3B"/>
    <w:rsid w:val="00E21640"/>
    <w:rsid w:val="00EC424A"/>
    <w:rsid w:val="00F6784D"/>
    <w:rsid w:val="00FA077C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F577BA-8C20-42D3-9F60-04FC9213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34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349A0"/>
  </w:style>
  <w:style w:type="paragraph" w:styleId="Rodap">
    <w:name w:val="footer"/>
    <w:basedOn w:val="Normal"/>
    <w:link w:val="RodapCarter"/>
    <w:uiPriority w:val="99"/>
    <w:unhideWhenUsed/>
    <w:rsid w:val="00634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49A0"/>
  </w:style>
  <w:style w:type="character" w:styleId="Hiperligao">
    <w:name w:val="Hyperlink"/>
    <w:basedOn w:val="Tipodeletrapredefinidodopargrafo"/>
    <w:uiPriority w:val="99"/>
    <w:unhideWhenUsed/>
    <w:rsid w:val="006349A0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7A5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51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A51FA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8412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8412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84120"/>
    <w:rPr>
      <w:vertAlign w:val="superscript"/>
    </w:rPr>
  </w:style>
  <w:style w:type="table" w:styleId="TabeladeGrelha1Clara">
    <w:name w:val="Grid Table 1 Light"/>
    <w:basedOn w:val="Tabelanormal"/>
    <w:uiPriority w:val="46"/>
    <w:rsid w:val="002952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505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2983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312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04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10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310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711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7021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5477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400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88324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443ED-0AF2-4CEB-8205-10FB6959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 Sousa</dc:creator>
  <cp:keywords/>
  <dc:description/>
  <cp:lastModifiedBy>Anabela Sousa</cp:lastModifiedBy>
  <cp:revision>2</cp:revision>
  <dcterms:created xsi:type="dcterms:W3CDTF">2020-04-03T14:43:00Z</dcterms:created>
  <dcterms:modified xsi:type="dcterms:W3CDTF">2020-04-03T14:43:00Z</dcterms:modified>
</cp:coreProperties>
</file>