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5414"/>
        <w:gridCol w:w="4576"/>
        <w:gridCol w:w="5398"/>
      </w:tblGrid>
      <w:tr w:rsidR="00947AD3" w:rsidRPr="009F72DE" w14:paraId="0E063F28" w14:textId="77777777" w:rsidTr="009F72DE">
        <w:trPr>
          <w:trHeight w:val="414"/>
        </w:trPr>
        <w:tc>
          <w:tcPr>
            <w:tcW w:w="5000" w:type="pct"/>
            <w:gridSpan w:val="3"/>
            <w:vAlign w:val="center"/>
          </w:tcPr>
          <w:p w14:paraId="629F22C8" w14:textId="6CE0F828" w:rsidR="00947AD3" w:rsidRPr="00294A00" w:rsidRDefault="006D7D44" w:rsidP="37A3D3FD">
            <w:pPr>
              <w:jc w:val="center"/>
              <w:rPr>
                <w:rStyle w:val="normaltextrun"/>
                <w:rFonts w:ascii="Trebuchet MS" w:hAnsi="Trebuchet MS" w:cstheme="minorBidi"/>
                <w:b/>
                <w:bCs/>
              </w:rPr>
            </w:pPr>
            <w:r w:rsidRPr="00294A00">
              <w:rPr>
                <w:rStyle w:val="normaltextrun"/>
                <w:rFonts w:ascii="Trebuchet MS" w:hAnsi="Trebuchet MS"/>
                <w:b/>
                <w:bCs/>
                <w:color w:val="000000"/>
                <w:shd w:val="clear" w:color="auto" w:fill="FFFFFF"/>
              </w:rPr>
              <w:t xml:space="preserve">3.º Ciclo do </w:t>
            </w:r>
            <w:r w:rsidR="00784BED" w:rsidRPr="00294A00">
              <w:rPr>
                <w:rStyle w:val="normaltextrun"/>
                <w:rFonts w:ascii="Trebuchet MS" w:hAnsi="Trebuchet MS"/>
                <w:b/>
                <w:bCs/>
                <w:color w:val="000000"/>
                <w:shd w:val="clear" w:color="auto" w:fill="FFFFFF"/>
              </w:rPr>
              <w:t>Ensino Básico</w:t>
            </w:r>
            <w:r w:rsidRPr="00294A00">
              <w:rPr>
                <w:rStyle w:val="normaltextrun"/>
                <w:rFonts w:ascii="Trebuchet MS" w:hAnsi="Trebuchet MS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59614E">
              <w:rPr>
                <w:rStyle w:val="normaltextrun"/>
                <w:rFonts w:ascii="Trebuchet MS" w:hAnsi="Trebuchet MS"/>
                <w:b/>
                <w:bCs/>
                <w:color w:val="000000"/>
                <w:shd w:val="clear" w:color="auto" w:fill="FFFFFF"/>
              </w:rPr>
              <w:t xml:space="preserve">| </w:t>
            </w:r>
            <w:r w:rsidR="0059614E" w:rsidRPr="00294A00">
              <w:rPr>
                <w:rStyle w:val="normaltextrun"/>
                <w:rFonts w:ascii="Trebuchet MS" w:hAnsi="Trebuchet MS"/>
                <w:b/>
                <w:bCs/>
              </w:rPr>
              <w:t>MÚSICA</w:t>
            </w:r>
            <w:r w:rsidR="0059614E" w:rsidRPr="00294A00">
              <w:rPr>
                <w:rStyle w:val="normaltextrun"/>
                <w:rFonts w:ascii="Trebuchet MS" w:hAnsi="Trebuchet MS"/>
              </w:rPr>
              <w:t xml:space="preserve"> </w:t>
            </w:r>
            <w:r w:rsidR="00846B4C" w:rsidRPr="00294A00">
              <w:rPr>
                <w:rStyle w:val="normaltextrun"/>
                <w:rFonts w:ascii="Trebuchet MS" w:hAnsi="Trebuchet MS"/>
              </w:rPr>
              <w:t>(Complemento à Educação Artística)</w:t>
            </w:r>
          </w:p>
        </w:tc>
      </w:tr>
      <w:tr w:rsidR="00947AD3" w:rsidRPr="009F72DE" w14:paraId="6E80C5D0" w14:textId="77777777" w:rsidTr="009F72DE">
        <w:trPr>
          <w:trHeight w:val="420"/>
        </w:trPr>
        <w:tc>
          <w:tcPr>
            <w:tcW w:w="5000" w:type="pct"/>
            <w:gridSpan w:val="3"/>
            <w:vAlign w:val="center"/>
          </w:tcPr>
          <w:p w14:paraId="58FFF5AD" w14:textId="6D890E8B" w:rsidR="00947AD3" w:rsidRPr="0059614E" w:rsidRDefault="00947AD3" w:rsidP="00294A00">
            <w:pPr>
              <w:pStyle w:val="paragraph"/>
              <w:jc w:val="center"/>
              <w:textAlignment w:val="baseline"/>
              <w:rPr>
                <w:rStyle w:val="normaltextrun"/>
                <w:rFonts w:ascii="Trebuchet MS" w:hAnsi="Trebuchet MS"/>
              </w:rPr>
            </w:pPr>
            <w:r w:rsidRPr="0059614E">
              <w:rPr>
                <w:rStyle w:val="normaltextrun"/>
                <w:rFonts w:ascii="Trebuchet MS" w:hAnsi="Trebuchet MS" w:cstheme="minorHAnsi"/>
                <w:shd w:val="clear" w:color="auto" w:fill="FFFFFF"/>
              </w:rPr>
              <w:t>Exemplo de Planificação de Atividades</w:t>
            </w:r>
            <w:r w:rsidRPr="0059614E">
              <w:rPr>
                <w:rStyle w:val="normaltextrun"/>
                <w:rFonts w:ascii="Trebuchet MS" w:hAnsi="Trebuchet MS"/>
              </w:rPr>
              <w:t xml:space="preserve"> para o </w:t>
            </w:r>
            <w:r w:rsidR="000E4D60" w:rsidRPr="0059614E">
              <w:rPr>
                <w:rStyle w:val="normaltextrun"/>
                <w:rFonts w:ascii="Trebuchet MS" w:hAnsi="Trebuchet MS"/>
              </w:rPr>
              <w:t>E</w:t>
            </w:r>
            <w:r w:rsidR="00FC0CF3" w:rsidRPr="0059614E">
              <w:rPr>
                <w:rStyle w:val="normaltextrun"/>
                <w:rFonts w:ascii="Trebuchet MS" w:hAnsi="Trebuchet MS"/>
              </w:rPr>
              <w:t xml:space="preserve">nsino </w:t>
            </w:r>
            <w:r w:rsidR="009F72DE" w:rsidRPr="0059614E">
              <w:rPr>
                <w:rStyle w:val="normaltextrun"/>
                <w:rFonts w:ascii="Trebuchet MS" w:hAnsi="Trebuchet MS"/>
              </w:rPr>
              <w:t>a</w:t>
            </w:r>
            <w:r w:rsidR="000E4D60" w:rsidRPr="0059614E">
              <w:rPr>
                <w:rStyle w:val="normaltextrun"/>
                <w:rFonts w:ascii="Trebuchet MS" w:hAnsi="Trebuchet MS"/>
              </w:rPr>
              <w:t xml:space="preserve"> d</w:t>
            </w:r>
            <w:r w:rsidR="00FC0CF3" w:rsidRPr="0059614E">
              <w:rPr>
                <w:rStyle w:val="normaltextrun"/>
                <w:rFonts w:ascii="Trebuchet MS" w:hAnsi="Trebuchet MS"/>
              </w:rPr>
              <w:t>istância</w:t>
            </w:r>
          </w:p>
        </w:tc>
      </w:tr>
      <w:tr w:rsidR="00947AD3" w:rsidRPr="009F72DE" w14:paraId="13D4C365" w14:textId="77777777" w:rsidTr="0076347D">
        <w:trPr>
          <w:trHeight w:val="568"/>
        </w:trPr>
        <w:tc>
          <w:tcPr>
            <w:tcW w:w="1759" w:type="pct"/>
            <w:vAlign w:val="center"/>
            <w:hideMark/>
          </w:tcPr>
          <w:p w14:paraId="5F07A80A" w14:textId="77777777" w:rsidR="00947AD3" w:rsidRPr="0076347D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76347D">
              <w:rPr>
                <w:rStyle w:val="normaltextrun"/>
                <w:rFonts w:ascii="Trebuchet MS" w:hAnsi="Trebuchet MS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Aula n.º 1</w:t>
            </w:r>
          </w:p>
          <w:p w14:paraId="43C67ADF" w14:textId="77777777" w:rsidR="00947AD3" w:rsidRPr="0076347D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 w:rsidRPr="0076347D">
              <w:rPr>
                <w:rStyle w:val="normaltextrun"/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76347D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ia: __ /__ /____</w:t>
            </w:r>
          </w:p>
        </w:tc>
        <w:tc>
          <w:tcPr>
            <w:tcW w:w="1487" w:type="pct"/>
            <w:vAlign w:val="center"/>
            <w:hideMark/>
          </w:tcPr>
          <w:p w14:paraId="3064A4CA" w14:textId="77777777" w:rsidR="00947AD3" w:rsidRPr="0076347D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76347D">
              <w:rPr>
                <w:rStyle w:val="normaltextrun"/>
                <w:rFonts w:ascii="Trebuchet MS" w:hAnsi="Trebuchet MS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Aula n.º 2</w:t>
            </w:r>
          </w:p>
          <w:p w14:paraId="2012A2D1" w14:textId="77777777" w:rsidR="00947AD3" w:rsidRPr="0076347D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 w:rsidRPr="0076347D">
              <w:rPr>
                <w:rStyle w:val="normaltextrun"/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76347D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ia: __ /__ /____</w:t>
            </w:r>
          </w:p>
        </w:tc>
        <w:tc>
          <w:tcPr>
            <w:tcW w:w="1754" w:type="pct"/>
            <w:vAlign w:val="center"/>
            <w:hideMark/>
          </w:tcPr>
          <w:p w14:paraId="05FCDFB5" w14:textId="77777777" w:rsidR="00947AD3" w:rsidRPr="0076347D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76347D">
              <w:rPr>
                <w:rStyle w:val="normaltextrun"/>
                <w:rFonts w:ascii="Trebuchet MS" w:hAnsi="Trebuchet MS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Aula n.º 3</w:t>
            </w:r>
          </w:p>
          <w:p w14:paraId="511EC392" w14:textId="77777777" w:rsidR="00947AD3" w:rsidRPr="0076347D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 w:rsidRPr="0076347D">
              <w:rPr>
                <w:rStyle w:val="normaltextrun"/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76347D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ia: __ /__ /____</w:t>
            </w:r>
          </w:p>
        </w:tc>
      </w:tr>
      <w:tr w:rsidR="00947AD3" w:rsidRPr="009F72DE" w14:paraId="5B64E0C2" w14:textId="77777777" w:rsidTr="37A3D3FD">
        <w:tc>
          <w:tcPr>
            <w:tcW w:w="5000" w:type="pct"/>
            <w:gridSpan w:val="3"/>
            <w:hideMark/>
          </w:tcPr>
          <w:p w14:paraId="2ADE79E9" w14:textId="77777777" w:rsidR="009F72DE" w:rsidRPr="009F72DE" w:rsidRDefault="009F72DE" w:rsidP="00947AD3">
            <w:pPr>
              <w:pStyle w:val="paragraph"/>
              <w:textAlignment w:val="baseline"/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46498B88" w14:textId="40FC51E4" w:rsidR="00947AD3" w:rsidRPr="009F72DE" w:rsidRDefault="00947AD3" w:rsidP="00947AD3">
            <w:pPr>
              <w:pStyle w:val="paragraph"/>
              <w:textAlignment w:val="baseline"/>
              <w:rPr>
                <w:rStyle w:val="normaltextrun"/>
                <w:rFonts w:ascii="Trebuchet MS" w:hAnsi="Trebuchet MS"/>
                <w:b/>
                <w:bCs/>
                <w:color w:val="5B9BD5"/>
              </w:rPr>
            </w:pPr>
            <w:r w:rsidRPr="009F72DE"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hd w:val="clear" w:color="auto" w:fill="FFFFFF"/>
              </w:rPr>
              <w:t>Recursos e ferramentas</w:t>
            </w:r>
          </w:p>
          <w:p w14:paraId="01FAB7C7" w14:textId="77777777" w:rsidR="001F7499" w:rsidRPr="009F72DE" w:rsidRDefault="001F7499" w:rsidP="00947AD3">
            <w:pPr>
              <w:pStyle w:val="paragraph"/>
              <w:textAlignment w:val="baseline"/>
              <w:rPr>
                <w:rStyle w:val="normaltextrun"/>
                <w:rFonts w:ascii="Trebuchet MS" w:hAnsi="Trebuchet MS"/>
                <w:color w:val="5B9BD5"/>
                <w:sz w:val="12"/>
                <w:szCs w:val="12"/>
                <w:shd w:val="clear" w:color="auto" w:fill="FFFFFF"/>
              </w:rPr>
            </w:pPr>
          </w:p>
          <w:p w14:paraId="0E7AB11B" w14:textId="2435C713" w:rsidR="00947AD3" w:rsidRPr="009F72DE" w:rsidRDefault="00947AD3" w:rsidP="00947AD3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- Comunicar</w:t>
            </w:r>
            <w:r w:rsidR="00F319B5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com os a</w:t>
            </w:r>
            <w:r w:rsidR="005626A5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lunos</w:t>
            </w: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, recorrendo aos seus emails</w:t>
            </w:r>
            <w:r w:rsidR="008A1B4F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/ e-mail da turma</w:t>
            </w:r>
            <w:r w:rsidR="00505A5E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ou outras plataformas de comunicação</w:t>
            </w: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13E92457" w14:textId="5BA15186" w:rsidR="00947AD3" w:rsidRPr="009F72DE" w:rsidRDefault="00947AD3" w:rsidP="00947AD3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- Gravação áudio</w:t>
            </w:r>
            <w:r w:rsidR="00AD5797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/vídeo</w:t>
            </w:r>
            <w:r w:rsidR="00313960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alojamento e partilha de ficheiros</w:t>
            </w:r>
            <w:r w:rsidR="00AD5797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das aulas com os </w:t>
            </w:r>
            <w:r w:rsidR="005626A5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alunos</w:t>
            </w: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5C7C3E3D" w14:textId="715C6358" w:rsidR="00313960" w:rsidRPr="009F72DE" w:rsidRDefault="00313960" w:rsidP="00947AD3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- Utilização de sítios eletrónicos de apoio às atividades </w:t>
            </w:r>
            <w:r w:rsidR="00223933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propostas.</w:t>
            </w:r>
            <w:r w:rsidR="00AD5935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223D4AD" w14:textId="47E7A473" w:rsidR="00947AD3" w:rsidRPr="009F72DE" w:rsidRDefault="00947AD3" w:rsidP="00947AD3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- Utilizar </w:t>
            </w:r>
            <w:r w:rsidR="00382B36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o sistema de </w:t>
            </w: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v</w:t>
            </w:r>
            <w:r w:rsidR="00382B36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i</w:t>
            </w: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deoconferência, </w:t>
            </w:r>
            <w:r w:rsidR="00382B36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para organizar </w:t>
            </w: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aulas em direto, </w:t>
            </w:r>
            <w:r w:rsidR="00F37644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interação</w:t>
            </w:r>
            <w:r w:rsidR="005626A5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em tempo</w:t>
            </w:r>
            <w:r w:rsidR="000336A8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real (sempre que possível)</w:t>
            </w:r>
            <w:r w:rsidR="00592EB6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1AD2F149" w14:textId="140E823F" w:rsidR="00947AD3" w:rsidRPr="009F72DE" w:rsidRDefault="009F72DE" w:rsidP="009F72DE">
            <w:pPr>
              <w:pStyle w:val="paragraph"/>
              <w:tabs>
                <w:tab w:val="left" w:pos="400"/>
              </w:tabs>
              <w:textAlignment w:val="baseline"/>
              <w:rPr>
                <w:rFonts w:ascii="Trebuchet MS" w:hAnsi="Trebuchet MS" w:cstheme="minorHAnsi"/>
                <w:sz w:val="12"/>
                <w:szCs w:val="12"/>
              </w:rPr>
            </w:pPr>
            <w:r w:rsidRPr="009F72DE">
              <w:rPr>
                <w:rFonts w:ascii="Trebuchet MS" w:hAnsi="Trebuchet MS" w:cstheme="minorHAnsi"/>
                <w:sz w:val="20"/>
                <w:szCs w:val="20"/>
              </w:rPr>
              <w:tab/>
            </w:r>
          </w:p>
          <w:p w14:paraId="01C4AAE8" w14:textId="199CC42E" w:rsidR="00947AD3" w:rsidRPr="009F72DE" w:rsidRDefault="00947AD3" w:rsidP="00947AD3">
            <w:pPr>
              <w:pStyle w:val="paragraph"/>
              <w:textAlignment w:val="baseline"/>
              <w:rPr>
                <w:rFonts w:ascii="Trebuchet MS" w:hAnsi="Trebuchet MS" w:cstheme="minorHAnsi"/>
              </w:rPr>
            </w:pPr>
          </w:p>
        </w:tc>
      </w:tr>
      <w:tr w:rsidR="00F5642F" w:rsidRPr="009F72DE" w14:paraId="275A0D36" w14:textId="77777777" w:rsidTr="37A3D3FD">
        <w:tc>
          <w:tcPr>
            <w:tcW w:w="5000" w:type="pct"/>
            <w:gridSpan w:val="3"/>
            <w:hideMark/>
          </w:tcPr>
          <w:p w14:paraId="31EF8406" w14:textId="77777777" w:rsidR="009F72DE" w:rsidRPr="009F72DE" w:rsidRDefault="009F72DE" w:rsidP="00947AD3">
            <w:pPr>
              <w:pStyle w:val="paragraph"/>
              <w:textAlignment w:val="baseline"/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16DC9D4E" w14:textId="0BA772E5" w:rsidR="00F5642F" w:rsidRPr="009F72DE" w:rsidRDefault="00F5642F" w:rsidP="00947AD3">
            <w:pPr>
              <w:pStyle w:val="paragraph"/>
              <w:textAlignment w:val="baseline"/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9F72DE"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hd w:val="clear" w:color="auto" w:fill="FFFFFF"/>
              </w:rPr>
              <w:t>Tarefas</w:t>
            </w:r>
            <w:r w:rsidR="007D00F8" w:rsidRPr="009F72DE"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hd w:val="clear" w:color="auto" w:fill="FFFFFF"/>
              </w:rPr>
              <w:t xml:space="preserve"> e e</w:t>
            </w:r>
            <w:r w:rsidR="00E11043" w:rsidRPr="009F72DE"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hd w:val="clear" w:color="auto" w:fill="FFFFFF"/>
              </w:rPr>
              <w:t>stratégias</w:t>
            </w:r>
          </w:p>
          <w:p w14:paraId="22FACC90" w14:textId="77777777" w:rsidR="00B141BC" w:rsidRPr="00294A00" w:rsidRDefault="00B141BC" w:rsidP="00947AD3">
            <w:pPr>
              <w:pStyle w:val="paragraph"/>
              <w:textAlignment w:val="baseline"/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14:paraId="288B7AFA" w14:textId="2DE0B5B3" w:rsidR="00F5642F" w:rsidRPr="009F72DE" w:rsidRDefault="00E11043" w:rsidP="00947AD3">
            <w:pPr>
              <w:pStyle w:val="paragraph"/>
              <w:spacing w:after="120"/>
              <w:textAlignment w:val="baseline"/>
              <w:rPr>
                <w:rFonts w:ascii="Trebuchet MS" w:hAnsi="Trebuchet MS"/>
                <w:b/>
                <w:bCs/>
                <w:color w:val="000000" w:themeColor="text1"/>
                <w:sz w:val="21"/>
                <w:szCs w:val="21"/>
              </w:rPr>
            </w:pPr>
            <w:r w:rsidRPr="009F72DE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Envi</w:t>
            </w:r>
            <w:r w:rsidR="002810CE" w:rsidRPr="009F72DE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 xml:space="preserve">o de </w:t>
            </w:r>
            <w:r w:rsidR="00F5642F" w:rsidRPr="009F72DE">
              <w:rPr>
                <w:rFonts w:ascii="Trebuchet MS" w:hAnsi="Trebuchet MS"/>
                <w:b/>
                <w:bCs/>
                <w:color w:val="000000" w:themeColor="text1"/>
                <w:sz w:val="21"/>
                <w:szCs w:val="21"/>
              </w:rPr>
              <w:t>tarefas por email ou numa outra plataforma.</w:t>
            </w:r>
          </w:p>
          <w:p w14:paraId="09F980CC" w14:textId="64DCD30C" w:rsidR="00F5642F" w:rsidRPr="009F72DE" w:rsidRDefault="00F5642F" w:rsidP="0081725A">
            <w:pPr>
              <w:pStyle w:val="paragraph"/>
              <w:numPr>
                <w:ilvl w:val="0"/>
                <w:numId w:val="5"/>
              </w:numPr>
              <w:spacing w:after="120"/>
              <w:textAlignment w:val="baseline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F72DE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Apresentação de enunciados de exercícios ou de outros recursos didáticos, </w:t>
            </w:r>
            <w:r w:rsidR="00C328D3" w:rsidRPr="009F72DE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com </w:t>
            </w:r>
            <w:r w:rsidRPr="009F72DE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descrição </w:t>
            </w:r>
            <w:r w:rsidR="002810CE" w:rsidRPr="009F72DE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precisa </w:t>
            </w:r>
            <w:r w:rsidRPr="009F72DE">
              <w:rPr>
                <w:rFonts w:ascii="Trebuchet MS" w:hAnsi="Trebuchet MS"/>
                <w:color w:val="000000" w:themeColor="text1"/>
                <w:sz w:val="20"/>
                <w:szCs w:val="20"/>
              </w:rPr>
              <w:t>e</w:t>
            </w:r>
            <w:r w:rsidR="002810CE" w:rsidRPr="009F72DE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sucinta </w:t>
            </w:r>
            <w:r w:rsidRPr="009F72DE">
              <w:rPr>
                <w:rFonts w:ascii="Trebuchet MS" w:hAnsi="Trebuchet MS"/>
                <w:color w:val="000000" w:themeColor="text1"/>
                <w:sz w:val="20"/>
                <w:szCs w:val="20"/>
              </w:rPr>
              <w:t>dos conhecimentos abrangidos, das etapas,</w:t>
            </w:r>
            <w:r w:rsidR="006D7D44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</w:t>
            </w:r>
            <w:r w:rsidR="00CC67E9" w:rsidRPr="009F72DE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dos </w:t>
            </w:r>
            <w:r w:rsidRPr="009F72DE">
              <w:rPr>
                <w:rFonts w:ascii="Trebuchet MS" w:hAnsi="Trebuchet MS"/>
                <w:color w:val="000000" w:themeColor="text1"/>
                <w:sz w:val="20"/>
                <w:szCs w:val="20"/>
              </w:rPr>
              <w:t>materiais e procedimentos.</w:t>
            </w:r>
            <w:r w:rsidR="00282146" w:rsidRPr="009F72DE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Observar que os materiais devem ser os disponíveis em casa. </w:t>
            </w:r>
          </w:p>
          <w:p w14:paraId="39AED540" w14:textId="4D9769D0" w:rsidR="00F5642F" w:rsidRPr="009F72DE" w:rsidRDefault="004E470E" w:rsidP="00947AD3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9F72DE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Realização de aulas por videoconferência.</w:t>
            </w:r>
          </w:p>
          <w:p w14:paraId="0337D6E3" w14:textId="44BAD28C" w:rsidR="00F5642F" w:rsidRPr="009F72DE" w:rsidRDefault="00F5642F" w:rsidP="00F5642F">
            <w:pPr>
              <w:pStyle w:val="paragraph"/>
              <w:numPr>
                <w:ilvl w:val="0"/>
                <w:numId w:val="5"/>
              </w:numPr>
              <w:spacing w:after="120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Interatividade em tempo real, aprendizagem colaborativa em grupo, partilha de desktop, transmissão</w:t>
            </w:r>
            <w:r w:rsidR="00C328D3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37644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simultânea</w:t>
            </w: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de slides ou </w:t>
            </w:r>
            <w:proofErr w:type="spellStart"/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PDFs</w:t>
            </w:r>
            <w:proofErr w:type="spellEnd"/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, troca de mensagens (</w:t>
            </w:r>
            <w:r w:rsidR="002810CE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observar </w:t>
            </w:r>
            <w:r w:rsidR="00C328D3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que </w:t>
            </w: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os momentos de exposição devem ser mais curtos que numa aula presencial)</w:t>
            </w:r>
            <w:r w:rsidR="00F37644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2917C179" w14:textId="283190DC" w:rsidR="00F37644" w:rsidRPr="009F72DE" w:rsidRDefault="00F37644" w:rsidP="37A3D3FD">
            <w:pPr>
              <w:pStyle w:val="paragraph"/>
              <w:numPr>
                <w:ilvl w:val="0"/>
                <w:numId w:val="5"/>
              </w:numPr>
              <w:spacing w:after="120"/>
              <w:textAlignment w:val="baseline"/>
              <w:rPr>
                <w:rFonts w:ascii="Trebuchet MS" w:hAnsi="Trebuchet MS" w:cstheme="minorBidi"/>
                <w:color w:val="000000" w:themeColor="text1"/>
                <w:sz w:val="20"/>
                <w:szCs w:val="20"/>
              </w:rPr>
            </w:pPr>
            <w:r w:rsidRPr="009F72DE">
              <w:rPr>
                <w:rFonts w:ascii="Trebuchet MS" w:hAnsi="Trebuchet MS" w:cstheme="minorBidi"/>
                <w:color w:val="000000" w:themeColor="text1"/>
                <w:sz w:val="20"/>
                <w:szCs w:val="20"/>
              </w:rPr>
              <w:t>Assegurar interações regulares</w:t>
            </w:r>
            <w:r w:rsidR="004E470E" w:rsidRPr="009F72DE">
              <w:rPr>
                <w:rFonts w:ascii="Trebuchet MS" w:hAnsi="Trebuchet MS" w:cstheme="minorBidi"/>
                <w:color w:val="000000" w:themeColor="text1"/>
                <w:sz w:val="20"/>
                <w:szCs w:val="20"/>
              </w:rPr>
              <w:t xml:space="preserve"> síncronas e/ou assíncronas</w:t>
            </w:r>
            <w:r w:rsidRPr="009F72DE">
              <w:rPr>
                <w:rFonts w:ascii="Trebuchet MS" w:hAnsi="Trebuchet MS" w:cstheme="minorBidi"/>
                <w:color w:val="000000" w:themeColor="text1"/>
                <w:sz w:val="20"/>
                <w:szCs w:val="20"/>
              </w:rPr>
              <w:t>, permitindo resolver problemas, tirar dúvidas</w:t>
            </w:r>
            <w:r w:rsidR="003C7109" w:rsidRPr="009F72DE">
              <w:rPr>
                <w:rFonts w:ascii="Trebuchet MS" w:hAnsi="Trebuchet MS" w:cstheme="minorBidi"/>
                <w:color w:val="000000" w:themeColor="text1"/>
                <w:sz w:val="20"/>
                <w:szCs w:val="20"/>
              </w:rPr>
              <w:t xml:space="preserve">, </w:t>
            </w:r>
            <w:r w:rsidRPr="009F72DE">
              <w:rPr>
                <w:rFonts w:ascii="Trebuchet MS" w:hAnsi="Trebuchet MS" w:cstheme="minorBidi"/>
                <w:color w:val="000000" w:themeColor="text1"/>
                <w:sz w:val="20"/>
                <w:szCs w:val="20"/>
              </w:rPr>
              <w:t>trocar ideia</w:t>
            </w:r>
            <w:r w:rsidR="6AC07B0E" w:rsidRPr="009F72DE">
              <w:rPr>
                <w:rFonts w:ascii="Trebuchet MS" w:hAnsi="Trebuchet MS" w:cstheme="minorBidi"/>
                <w:color w:val="000000" w:themeColor="text1"/>
                <w:sz w:val="20"/>
                <w:szCs w:val="20"/>
              </w:rPr>
              <w:t>s</w:t>
            </w:r>
            <w:r w:rsidR="00E9200C" w:rsidRPr="009F72DE">
              <w:rPr>
                <w:rFonts w:ascii="Trebuchet MS" w:hAnsi="Trebuchet MS" w:cstheme="minorBidi"/>
                <w:color w:val="000000" w:themeColor="text1"/>
                <w:sz w:val="20"/>
                <w:szCs w:val="20"/>
              </w:rPr>
              <w:t xml:space="preserve">, </w:t>
            </w:r>
            <w:r w:rsidR="101518CB" w:rsidRPr="009F72DE">
              <w:rPr>
                <w:rFonts w:ascii="Trebuchet MS" w:hAnsi="Trebuchet MS" w:cstheme="minorBidi"/>
                <w:color w:val="000000" w:themeColor="text1"/>
                <w:sz w:val="20"/>
                <w:szCs w:val="20"/>
              </w:rPr>
              <w:t xml:space="preserve">com </w:t>
            </w:r>
            <w:r w:rsidR="00E9200C" w:rsidRPr="009F72DE">
              <w:rPr>
                <w:rFonts w:ascii="Trebuchet MS" w:hAnsi="Trebuchet MS" w:cstheme="minorBidi"/>
                <w:color w:val="000000" w:themeColor="text1"/>
                <w:sz w:val="20"/>
                <w:szCs w:val="20"/>
              </w:rPr>
              <w:t xml:space="preserve">indicações precisas sobre a prática performativa vocal e/ou instrumental. </w:t>
            </w:r>
          </w:p>
          <w:p w14:paraId="4939FB4A" w14:textId="77777777" w:rsidR="00031AF0" w:rsidRPr="009F72DE" w:rsidRDefault="00031AF0" w:rsidP="00031AF0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9F72DE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Utilização de meios e recursos digitais que evoquem o domínio de conhecimentos que estão a ser estudados (enquadramento histórico, artístico, conceptual, técnico).</w:t>
            </w:r>
          </w:p>
          <w:p w14:paraId="013186F3" w14:textId="075D2309" w:rsidR="00BD3175" w:rsidRDefault="00BD3175" w:rsidP="00BD3175">
            <w:pPr>
              <w:pStyle w:val="PargrafodaLista"/>
              <w:numPr>
                <w:ilvl w:val="0"/>
                <w:numId w:val="5"/>
              </w:numPr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Recorrer a sítios eletrónicos que são referência no domínio da prática criativa e que promovem a literacia artística </w:t>
            </w:r>
            <w:r w:rsidR="00D95C73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musical</w:t>
            </w: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1B15B630" w14:textId="77777777" w:rsidR="0076347D" w:rsidRPr="0076347D" w:rsidRDefault="0076347D" w:rsidP="0076347D">
            <w:pPr>
              <w:ind w:left="360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</w:p>
          <w:p w14:paraId="103B85C1" w14:textId="6E68BE8D" w:rsidR="00F5642F" w:rsidRPr="009F72DE" w:rsidRDefault="00F5642F" w:rsidP="00947AD3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9F72DE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Contextualização e descrição de tarefas.</w:t>
            </w:r>
          </w:p>
          <w:p w14:paraId="4363130B" w14:textId="7BBC2AAE" w:rsidR="00F37644" w:rsidRPr="009F72DE" w:rsidRDefault="00F37644" w:rsidP="00947AD3">
            <w:pPr>
              <w:pStyle w:val="paragraph"/>
              <w:numPr>
                <w:ilvl w:val="0"/>
                <w:numId w:val="5"/>
              </w:numPr>
              <w:spacing w:after="120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Apresentação de um tema</w:t>
            </w:r>
            <w:r w:rsidR="00B92CE2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/conteúdo </w:t>
            </w: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com um guião orientador de trabalho a desenvolver pelos alunos.</w:t>
            </w:r>
          </w:p>
          <w:p w14:paraId="335D23FD" w14:textId="7657B8BB" w:rsidR="00F37644" w:rsidRPr="009F72DE" w:rsidRDefault="00E940F7" w:rsidP="00947AD3">
            <w:pPr>
              <w:pStyle w:val="paragraph"/>
              <w:numPr>
                <w:ilvl w:val="0"/>
                <w:numId w:val="5"/>
              </w:numPr>
              <w:spacing w:after="120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Exposição de imagens, textos e sons </w:t>
            </w:r>
            <w:r w:rsidR="00F37644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que enunciem os conhecimentos teóricos e conceptuais do tema</w:t>
            </w:r>
            <w:r w:rsidR="00B92CE2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/conteúdo</w:t>
            </w: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12C438E8" w14:textId="0DBD3729" w:rsidR="00031AF0" w:rsidRDefault="00031AF0" w:rsidP="00031AF0">
            <w:pPr>
              <w:pStyle w:val="paragraph"/>
              <w:numPr>
                <w:ilvl w:val="0"/>
                <w:numId w:val="5"/>
              </w:numPr>
              <w:spacing w:after="120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Adequação de atividades, conteúdos, estratégias</w:t>
            </w:r>
            <w:r w:rsidR="00F37644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, materiais</w:t>
            </w: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e </w:t>
            </w:r>
            <w:r w:rsidR="00F37644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procedimentos</w:t>
            </w:r>
            <w:r w:rsidR="00EA011B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à situação concreta de cada aluno.</w:t>
            </w:r>
          </w:p>
          <w:p w14:paraId="2EF9D2FF" w14:textId="412055D5" w:rsidR="00294A00" w:rsidRDefault="00294A00" w:rsidP="00294A00">
            <w:pPr>
              <w:pStyle w:val="paragraph"/>
              <w:spacing w:after="120"/>
              <w:ind w:left="720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0899403" w14:textId="77777777" w:rsidR="00294A00" w:rsidRPr="00294A00" w:rsidRDefault="00294A00" w:rsidP="00294A00">
            <w:pPr>
              <w:pStyle w:val="paragraph"/>
              <w:spacing w:after="120"/>
              <w:ind w:left="720"/>
              <w:textAlignment w:val="baseline"/>
              <w:rPr>
                <w:rFonts w:ascii="Trebuchet MS" w:hAnsi="Trebuchet MS" w:cstheme="minorHAnsi"/>
                <w:color w:val="000000" w:themeColor="text1"/>
                <w:sz w:val="8"/>
                <w:szCs w:val="8"/>
              </w:rPr>
            </w:pPr>
            <w:bookmarkStart w:id="0" w:name="_GoBack"/>
          </w:p>
          <w:p w14:paraId="6F511796" w14:textId="77777777" w:rsidR="00F37644" w:rsidRPr="009F72DE" w:rsidRDefault="00F5642F" w:rsidP="00F37644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9F72DE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Acompanhamento dos trabalhos dos alunos.</w:t>
            </w:r>
          </w:p>
          <w:p w14:paraId="36994364" w14:textId="7797A2CA" w:rsidR="00271D8B" w:rsidRPr="009F72DE" w:rsidRDefault="00B141BC" w:rsidP="00FC0CF3">
            <w:pPr>
              <w:pStyle w:val="paragraph"/>
              <w:numPr>
                <w:ilvl w:val="0"/>
                <w:numId w:val="9"/>
              </w:numPr>
              <w:spacing w:after="120"/>
              <w:textAlignment w:val="baseline"/>
              <w:rPr>
                <w:rFonts w:ascii="Trebuchet MS" w:hAnsi="Trebuchet MS" w:cstheme="minorHAnsi"/>
                <w:color w:val="000000" w:themeColor="text1"/>
              </w:rPr>
            </w:pP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Mobilizar ferramentas </w:t>
            </w:r>
            <w:r w:rsidR="00FC0CF3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que conectem os</w:t>
            </w:r>
            <w:r w:rsidR="00B92CE2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C0CF3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alunos, assegurando interação regular, para a</w:t>
            </w:r>
            <w:r w:rsidR="00271D8B"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poiar na realização das tarefas e nas dificuldades que possam surgir</w:t>
            </w:r>
            <w:r w:rsidRPr="009F72D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50E6DE77" w14:textId="1BCF7CB1" w:rsidR="00F5642F" w:rsidRPr="009F72DE" w:rsidRDefault="00F5642F" w:rsidP="00F5642F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9F72DE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Indicação de prazos a cumprir.</w:t>
            </w:r>
          </w:p>
          <w:p w14:paraId="2AF490F8" w14:textId="01205255" w:rsidR="00271D8B" w:rsidRPr="009F72DE" w:rsidRDefault="00271D8B" w:rsidP="00271D8B">
            <w:pPr>
              <w:pStyle w:val="paragraph"/>
              <w:numPr>
                <w:ilvl w:val="0"/>
                <w:numId w:val="5"/>
              </w:numPr>
              <w:spacing w:after="120"/>
              <w:textAlignment w:val="baseline"/>
              <w:rPr>
                <w:rStyle w:val="normaltextrun"/>
                <w:rFonts w:ascii="Trebuchet MS" w:hAnsi="Trebuchet MS" w:cstheme="minorHAnsi"/>
                <w:sz w:val="20"/>
                <w:szCs w:val="20"/>
              </w:rPr>
            </w:pPr>
            <w:r w:rsidRPr="009F72DE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Promover metodologias de trabalho, de cumprimento da realização de tarefas propostas e calendarização prevista</w:t>
            </w:r>
            <w:r w:rsidR="00E11043" w:rsidRPr="009F72DE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,</w:t>
            </w:r>
            <w:r w:rsidR="00B141BC" w:rsidRPr="009F72DE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B141BC" w:rsidRPr="009F72DE">
              <w:rPr>
                <w:rStyle w:val="normaltextrun"/>
                <w:rFonts w:ascii="Trebuchet MS" w:hAnsi="Trebuchet MS"/>
                <w:sz w:val="20"/>
                <w:szCs w:val="20"/>
              </w:rPr>
              <w:t xml:space="preserve">de acordo com as condições </w:t>
            </w:r>
            <w:r w:rsidR="00EA011B" w:rsidRPr="009F72DE">
              <w:rPr>
                <w:rStyle w:val="normaltextrun"/>
                <w:rFonts w:ascii="Trebuchet MS" w:hAnsi="Trebuchet MS"/>
                <w:sz w:val="20"/>
                <w:szCs w:val="20"/>
              </w:rPr>
              <w:t xml:space="preserve">de cada </w:t>
            </w:r>
            <w:r w:rsidR="00E940F7" w:rsidRPr="009F72DE">
              <w:rPr>
                <w:rStyle w:val="normaltextrun"/>
                <w:rFonts w:ascii="Trebuchet MS" w:hAnsi="Trebuchet MS"/>
                <w:sz w:val="20"/>
                <w:szCs w:val="20"/>
              </w:rPr>
              <w:t>aluno</w:t>
            </w:r>
            <w:r w:rsidRPr="009F72DE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.</w:t>
            </w:r>
          </w:p>
          <w:p w14:paraId="16E8BDD7" w14:textId="61AFCE6D" w:rsidR="00271D8B" w:rsidRPr="009F72DE" w:rsidRDefault="00271D8B" w:rsidP="00271D8B">
            <w:pPr>
              <w:pStyle w:val="paragraph"/>
              <w:numPr>
                <w:ilvl w:val="0"/>
                <w:numId w:val="5"/>
              </w:numPr>
              <w:spacing w:after="120"/>
              <w:textAlignment w:val="baseline"/>
              <w:rPr>
                <w:rStyle w:val="normaltextrun"/>
                <w:rFonts w:ascii="Trebuchet MS" w:hAnsi="Trebuchet MS" w:cstheme="minorHAnsi"/>
                <w:sz w:val="20"/>
                <w:szCs w:val="20"/>
              </w:rPr>
            </w:pPr>
            <w:r w:rsidRPr="009F72DE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 xml:space="preserve">Criar mecanismos de partilha </w:t>
            </w:r>
            <w:r w:rsidR="00E11043" w:rsidRPr="009F72DE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 xml:space="preserve">de ficheiros </w:t>
            </w:r>
            <w:r w:rsidRPr="009F72DE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 xml:space="preserve">dos trabalhos realizados (portfólio), promovendo hábitos de organização, responsabilização e envolvimento </w:t>
            </w:r>
            <w:r w:rsidR="00E940F7" w:rsidRPr="009F72DE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dos Encarregados de Educação e alunos.</w:t>
            </w:r>
          </w:p>
          <w:p w14:paraId="1B4B57CE" w14:textId="1C71C9B0" w:rsidR="00F61563" w:rsidRPr="009F72DE" w:rsidRDefault="00EA011B" w:rsidP="00F61563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9F72DE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Monitoriza</w:t>
            </w:r>
            <w:r w:rsidR="00631DAF" w:rsidRPr="009F72DE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ção</w:t>
            </w:r>
            <w:r w:rsidRPr="009F72DE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31DAF" w:rsidRPr="009F72DE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d</w:t>
            </w:r>
            <w:r w:rsidRPr="009F72DE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 xml:space="preserve">as </w:t>
            </w:r>
            <w:r w:rsidR="00F61563" w:rsidRPr="009F72DE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tarefas solicitadas aos alunos</w:t>
            </w:r>
            <w:r w:rsidR="00FC0CF3" w:rsidRPr="009F72DE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.</w:t>
            </w:r>
          </w:p>
          <w:p w14:paraId="143BC94A" w14:textId="77777777" w:rsidR="003243B2" w:rsidRPr="009F72DE" w:rsidRDefault="00F61563" w:rsidP="00F61563">
            <w:pPr>
              <w:pStyle w:val="paragraph"/>
              <w:numPr>
                <w:ilvl w:val="0"/>
                <w:numId w:val="11"/>
              </w:numPr>
              <w:spacing w:after="12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 w:rsidRPr="009F72DE">
              <w:rPr>
                <w:rFonts w:ascii="Trebuchet MS" w:hAnsi="Trebuchet MS" w:cstheme="minorHAnsi"/>
                <w:sz w:val="20"/>
                <w:szCs w:val="20"/>
              </w:rPr>
              <w:t>Assegurar que os objetivos promovem a inclusão</w:t>
            </w:r>
            <w:r w:rsidR="003243B2" w:rsidRPr="009F72DE">
              <w:rPr>
                <w:rFonts w:ascii="Trebuchet MS" w:hAnsi="Trebuchet MS" w:cstheme="minorHAnsi"/>
                <w:sz w:val="20"/>
                <w:szCs w:val="20"/>
              </w:rPr>
              <w:t>.</w:t>
            </w:r>
          </w:p>
          <w:p w14:paraId="35407757" w14:textId="7C50F665" w:rsidR="00F5642F" w:rsidRPr="009F72DE" w:rsidRDefault="003243B2" w:rsidP="00F61563">
            <w:pPr>
              <w:pStyle w:val="paragraph"/>
              <w:numPr>
                <w:ilvl w:val="0"/>
                <w:numId w:val="11"/>
              </w:numPr>
              <w:spacing w:after="12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 w:rsidRPr="009F72DE">
              <w:rPr>
                <w:rFonts w:ascii="Trebuchet MS" w:hAnsi="Trebuchet MS" w:cstheme="minorHAnsi"/>
                <w:sz w:val="20"/>
                <w:szCs w:val="20"/>
              </w:rPr>
              <w:t>R</w:t>
            </w:r>
            <w:r w:rsidR="00F61563" w:rsidRPr="009F72DE">
              <w:rPr>
                <w:rFonts w:ascii="Trebuchet MS" w:hAnsi="Trebuchet MS" w:cstheme="minorHAnsi"/>
                <w:sz w:val="20"/>
                <w:szCs w:val="20"/>
              </w:rPr>
              <w:t>esponde</w:t>
            </w:r>
            <w:r w:rsidRPr="009F72DE">
              <w:rPr>
                <w:rFonts w:ascii="Trebuchet MS" w:hAnsi="Trebuchet MS" w:cstheme="minorHAnsi"/>
                <w:sz w:val="20"/>
                <w:szCs w:val="20"/>
              </w:rPr>
              <w:t xml:space="preserve">r </w:t>
            </w:r>
            <w:r w:rsidR="00F61563" w:rsidRPr="009F72DE">
              <w:rPr>
                <w:rFonts w:ascii="Trebuchet MS" w:hAnsi="Trebuchet MS" w:cstheme="minorHAnsi"/>
                <w:sz w:val="20"/>
                <w:szCs w:val="20"/>
              </w:rPr>
              <w:t>à necessidade de</w:t>
            </w:r>
            <w:r w:rsidR="0058223E" w:rsidRPr="009F72DE">
              <w:rPr>
                <w:rFonts w:ascii="Trebuchet MS" w:hAnsi="Trebuchet MS" w:cstheme="minorHAnsi"/>
                <w:sz w:val="20"/>
                <w:szCs w:val="20"/>
              </w:rPr>
              <w:t xml:space="preserve"> garantir </w:t>
            </w:r>
            <w:r w:rsidR="00F61563" w:rsidRPr="009F72DE">
              <w:rPr>
                <w:rFonts w:ascii="Trebuchet MS" w:hAnsi="Trebuchet MS" w:cstheme="minorHAnsi"/>
                <w:sz w:val="20"/>
                <w:szCs w:val="20"/>
              </w:rPr>
              <w:t>a continuidade do ensino</w:t>
            </w:r>
            <w:r w:rsidR="0058223E" w:rsidRPr="009F72DE">
              <w:rPr>
                <w:rFonts w:ascii="Trebuchet MS" w:hAnsi="Trebuchet MS" w:cstheme="minorHAnsi"/>
                <w:sz w:val="20"/>
                <w:szCs w:val="20"/>
              </w:rPr>
              <w:t>.</w:t>
            </w:r>
          </w:p>
          <w:p w14:paraId="50A4151D" w14:textId="3034B0CF" w:rsidR="0058223E" w:rsidRPr="009F72DE" w:rsidRDefault="0058223E" w:rsidP="00294A00">
            <w:pPr>
              <w:pStyle w:val="paragraph"/>
              <w:numPr>
                <w:ilvl w:val="0"/>
                <w:numId w:val="11"/>
              </w:numPr>
              <w:spacing w:after="240"/>
              <w:ind w:left="714" w:hanging="357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 w:rsidRPr="009F72DE">
              <w:rPr>
                <w:rFonts w:ascii="Trebuchet MS" w:hAnsi="Trebuchet MS" w:cstheme="minorHAnsi"/>
                <w:sz w:val="20"/>
                <w:szCs w:val="20"/>
              </w:rPr>
              <w:t>Resolver desafios que surgem quando os alunos estão isolados.</w:t>
            </w:r>
            <w:bookmarkEnd w:id="0"/>
          </w:p>
        </w:tc>
      </w:tr>
    </w:tbl>
    <w:p w14:paraId="75AB3314" w14:textId="77777777" w:rsidR="00653C7B" w:rsidRPr="009F72DE" w:rsidRDefault="00653C7B" w:rsidP="006576B6">
      <w:pPr>
        <w:shd w:val="clear" w:color="auto" w:fill="FFFFFF"/>
        <w:rPr>
          <w:rFonts w:ascii="Trebuchet MS" w:hAnsi="Trebuchet MS"/>
          <w:b/>
          <w:bCs/>
          <w:sz w:val="20"/>
          <w:szCs w:val="20"/>
        </w:rPr>
      </w:pPr>
    </w:p>
    <w:p w14:paraId="638766F6" w14:textId="44DD3817" w:rsidR="00554AC9" w:rsidRPr="009F72DE" w:rsidRDefault="009F72DE" w:rsidP="006576B6">
      <w:pPr>
        <w:shd w:val="clear" w:color="auto" w:fill="FFFFFF"/>
        <w:rPr>
          <w:rFonts w:ascii="Trebuchet MS" w:hAnsi="Trebuchet MS"/>
          <w:b/>
          <w:bCs/>
          <w:sz w:val="20"/>
          <w:szCs w:val="20"/>
        </w:rPr>
      </w:pPr>
      <w:r w:rsidRPr="009F72DE">
        <w:rPr>
          <w:rFonts w:ascii="Trebuchet MS" w:hAnsi="Trebuchet MS"/>
          <w:b/>
          <w:bCs/>
          <w:sz w:val="20"/>
          <w:szCs w:val="20"/>
        </w:rPr>
        <w:t>RECURSOS</w:t>
      </w:r>
      <w:r w:rsidR="00554AC9" w:rsidRPr="009F72DE">
        <w:rPr>
          <w:rFonts w:ascii="Trebuchet MS" w:hAnsi="Trebuchet MS"/>
          <w:b/>
          <w:bCs/>
          <w:sz w:val="20"/>
          <w:szCs w:val="20"/>
        </w:rPr>
        <w:t>:</w:t>
      </w:r>
    </w:p>
    <w:p w14:paraId="3B3A6380" w14:textId="520BD1E0" w:rsidR="00F20BAC" w:rsidRPr="009F72DE" w:rsidRDefault="00AD5797" w:rsidP="00F20BAC">
      <w:pPr>
        <w:shd w:val="clear" w:color="auto" w:fill="FFFFFF"/>
        <w:rPr>
          <w:rFonts w:ascii="Trebuchet MS" w:hAnsi="Trebuchet MS"/>
          <w:b/>
          <w:bCs/>
          <w:sz w:val="20"/>
          <w:szCs w:val="20"/>
        </w:rPr>
      </w:pPr>
      <w:r w:rsidRPr="009F72DE">
        <w:rPr>
          <w:rFonts w:ascii="Trebuchet MS" w:hAnsi="Trebuchet MS"/>
          <w:b/>
          <w:bCs/>
          <w:sz w:val="20"/>
          <w:szCs w:val="20"/>
        </w:rPr>
        <w:t>Sítio</w:t>
      </w:r>
      <w:r w:rsidR="0076347D">
        <w:rPr>
          <w:rFonts w:ascii="Trebuchet MS" w:hAnsi="Trebuchet MS"/>
          <w:b/>
          <w:bCs/>
          <w:sz w:val="20"/>
          <w:szCs w:val="20"/>
        </w:rPr>
        <w:t>s</w:t>
      </w:r>
      <w:r w:rsidRPr="009F72DE">
        <w:rPr>
          <w:rFonts w:ascii="Trebuchet MS" w:hAnsi="Trebuchet MS"/>
          <w:b/>
          <w:bCs/>
          <w:sz w:val="20"/>
          <w:szCs w:val="20"/>
        </w:rPr>
        <w:t xml:space="preserve"> eletrónico</w:t>
      </w:r>
      <w:r w:rsidR="0076347D">
        <w:rPr>
          <w:rFonts w:ascii="Trebuchet MS" w:hAnsi="Trebuchet MS"/>
          <w:b/>
          <w:bCs/>
          <w:sz w:val="20"/>
          <w:szCs w:val="20"/>
        </w:rPr>
        <w:t>s</w:t>
      </w:r>
    </w:p>
    <w:p w14:paraId="4A07F107" w14:textId="2767A0C3" w:rsidR="00F20BAC" w:rsidRPr="009F72DE" w:rsidRDefault="00D56645" w:rsidP="00F20BAC">
      <w:pPr>
        <w:shd w:val="clear" w:color="auto" w:fill="FFFFFF"/>
        <w:rPr>
          <w:rFonts w:ascii="Trebuchet MS" w:hAnsi="Trebuchet MS" w:cstheme="minorHAnsi"/>
          <w:sz w:val="20"/>
          <w:szCs w:val="20"/>
        </w:rPr>
      </w:pPr>
      <w:hyperlink r:id="rId12" w:history="1">
        <w:r w:rsidR="00F20BAC" w:rsidRPr="009F72DE">
          <w:rPr>
            <w:rStyle w:val="Hiperligao"/>
            <w:rFonts w:ascii="Trebuchet MS" w:hAnsi="Trebuchet MS" w:cstheme="minorHAnsi"/>
            <w:sz w:val="20"/>
            <w:szCs w:val="20"/>
          </w:rPr>
          <w:t>https://www.cantarmais.pt</w:t>
        </w:r>
      </w:hyperlink>
      <w:r w:rsidR="00F20BAC" w:rsidRPr="009F72DE">
        <w:rPr>
          <w:rFonts w:ascii="Trebuchet MS" w:hAnsi="Trebuchet MS" w:cstheme="minorHAnsi"/>
          <w:sz w:val="20"/>
          <w:szCs w:val="20"/>
        </w:rPr>
        <w:t xml:space="preserve"> </w:t>
      </w:r>
    </w:p>
    <w:p w14:paraId="14F71640" w14:textId="2895D9D3" w:rsidR="00F20BAC" w:rsidRPr="009F72DE" w:rsidRDefault="00D56645" w:rsidP="00F20BAC">
      <w:pPr>
        <w:shd w:val="clear" w:color="auto" w:fill="FFFFFF"/>
        <w:rPr>
          <w:rFonts w:ascii="Trebuchet MS" w:hAnsi="Trebuchet MS" w:cstheme="minorHAnsi"/>
          <w:sz w:val="20"/>
          <w:szCs w:val="20"/>
        </w:rPr>
      </w:pPr>
      <w:hyperlink r:id="rId13" w:history="1">
        <w:r w:rsidR="00F20BAC" w:rsidRPr="009F72DE">
          <w:rPr>
            <w:rStyle w:val="Hiperligao"/>
            <w:rFonts w:ascii="Trebuchet MS" w:hAnsi="Trebuchet MS" w:cstheme="minorHAnsi"/>
            <w:sz w:val="20"/>
            <w:szCs w:val="20"/>
          </w:rPr>
          <w:t>https://www.meloteca.com</w:t>
        </w:r>
      </w:hyperlink>
      <w:r w:rsidR="00F20BAC" w:rsidRPr="009F72DE">
        <w:rPr>
          <w:rFonts w:ascii="Trebuchet MS" w:hAnsi="Trebuchet MS" w:cstheme="minorHAnsi"/>
          <w:sz w:val="20"/>
          <w:szCs w:val="20"/>
        </w:rPr>
        <w:t xml:space="preserve"> </w:t>
      </w:r>
    </w:p>
    <w:p w14:paraId="7E31F43A" w14:textId="2E13B4B6" w:rsidR="00F20BAC" w:rsidRPr="009F72DE" w:rsidRDefault="00D56645" w:rsidP="00F20BAC">
      <w:pPr>
        <w:shd w:val="clear" w:color="auto" w:fill="FFFFFF"/>
        <w:rPr>
          <w:rFonts w:ascii="Trebuchet MS" w:hAnsi="Trebuchet MS" w:cstheme="minorHAnsi"/>
          <w:sz w:val="20"/>
          <w:szCs w:val="20"/>
        </w:rPr>
      </w:pPr>
      <w:hyperlink r:id="rId14" w:history="1">
        <w:r w:rsidR="00F20BAC" w:rsidRPr="009F72DE">
          <w:rPr>
            <w:rStyle w:val="Hiperligao"/>
            <w:rFonts w:ascii="Trebuchet MS" w:hAnsi="Trebuchet MS" w:cstheme="minorHAnsi"/>
            <w:sz w:val="20"/>
            <w:szCs w:val="20"/>
          </w:rPr>
          <w:t>https://reda.azores.gov.pt/</w:t>
        </w:r>
      </w:hyperlink>
      <w:r w:rsidR="00F20BAC" w:rsidRPr="009F72DE">
        <w:rPr>
          <w:rFonts w:ascii="Trebuchet MS" w:hAnsi="Trebuchet MS" w:cstheme="minorHAnsi"/>
          <w:sz w:val="20"/>
          <w:szCs w:val="20"/>
        </w:rPr>
        <w:t xml:space="preserve">    </w:t>
      </w:r>
    </w:p>
    <w:p w14:paraId="7BB4FE11" w14:textId="1F9D3038" w:rsidR="009029AB" w:rsidRPr="009F72DE" w:rsidRDefault="00D56645" w:rsidP="003F1BBF">
      <w:pPr>
        <w:shd w:val="clear" w:color="auto" w:fill="FFFFFF"/>
        <w:rPr>
          <w:rFonts w:ascii="Trebuchet MS" w:hAnsi="Trebuchet MS" w:cstheme="minorHAnsi"/>
          <w:sz w:val="20"/>
          <w:szCs w:val="20"/>
        </w:rPr>
      </w:pPr>
      <w:hyperlink r:id="rId15" w:history="1">
        <w:r w:rsidR="00F20BAC" w:rsidRPr="009F72DE">
          <w:rPr>
            <w:rStyle w:val="Hiperligao"/>
            <w:rFonts w:ascii="Trebuchet MS" w:hAnsi="Trebuchet MS" w:cstheme="minorHAnsi"/>
            <w:sz w:val="20"/>
            <w:szCs w:val="20"/>
          </w:rPr>
          <w:t>https://mimo-international.com/MIMO/</w:t>
        </w:r>
      </w:hyperlink>
      <w:r w:rsidR="00F20BAC" w:rsidRPr="009F72DE">
        <w:rPr>
          <w:rFonts w:ascii="Trebuchet MS" w:hAnsi="Trebuchet MS" w:cstheme="minorHAnsi"/>
          <w:sz w:val="20"/>
          <w:szCs w:val="20"/>
        </w:rPr>
        <w:t xml:space="preserve">        </w:t>
      </w:r>
    </w:p>
    <w:p w14:paraId="6C4F9887" w14:textId="318CC324" w:rsidR="00567F8C" w:rsidRPr="009F72DE" w:rsidRDefault="00D56645" w:rsidP="003F1BBF">
      <w:pPr>
        <w:shd w:val="clear" w:color="auto" w:fill="FFFFFF"/>
        <w:rPr>
          <w:rFonts w:ascii="Trebuchet MS" w:hAnsi="Trebuchet MS" w:cs="Times New Roman"/>
          <w:color w:val="000000"/>
          <w:sz w:val="20"/>
          <w:szCs w:val="20"/>
          <w:shd w:val="clear" w:color="auto" w:fill="F1F0F0"/>
        </w:rPr>
      </w:pPr>
      <w:hyperlink r:id="rId16" w:history="1">
        <w:r w:rsidR="00567F8C" w:rsidRPr="0076347D">
          <w:rPr>
            <w:rStyle w:val="Hiperligao"/>
            <w:rFonts w:ascii="Trebuchet MS" w:hAnsi="Trebuchet MS" w:cs="Times New Roman"/>
            <w:sz w:val="20"/>
            <w:szCs w:val="20"/>
            <w:shd w:val="clear" w:color="auto" w:fill="F1F0F0"/>
          </w:rPr>
          <w:t>http://josegalvao.wixsite.com/educacaomusical </w:t>
        </w:r>
      </w:hyperlink>
    </w:p>
    <w:p w14:paraId="00271C4A" w14:textId="7774FF0C" w:rsidR="00541E47" w:rsidRPr="009F72DE" w:rsidRDefault="00541E47" w:rsidP="003F1BBF">
      <w:pPr>
        <w:shd w:val="clear" w:color="auto" w:fill="FFFFFF"/>
        <w:rPr>
          <w:rFonts w:ascii="Trebuchet MS" w:hAnsi="Trebuchet MS" w:cs="Times New Roman"/>
          <w:color w:val="000000"/>
          <w:sz w:val="20"/>
          <w:szCs w:val="20"/>
          <w:shd w:val="clear" w:color="auto" w:fill="F1F0F0"/>
        </w:rPr>
      </w:pPr>
    </w:p>
    <w:p w14:paraId="7A7B7348" w14:textId="278DB339" w:rsidR="4C6C9540" w:rsidRDefault="4C6C9540" w:rsidP="37A3D3FD">
      <w:pPr>
        <w:rPr>
          <w:rFonts w:ascii="Trebuchet MS" w:hAnsi="Trebuchet MS" w:cs="Times New Roman"/>
          <w:color w:val="000000" w:themeColor="text1"/>
          <w:sz w:val="20"/>
          <w:szCs w:val="20"/>
        </w:rPr>
      </w:pPr>
      <w:r w:rsidRPr="009F72DE">
        <w:rPr>
          <w:rFonts w:ascii="Trebuchet MS" w:hAnsi="Trebuchet MS" w:cs="Times New Roman"/>
          <w:color w:val="000000" w:themeColor="text1"/>
          <w:sz w:val="20"/>
          <w:szCs w:val="20"/>
        </w:rPr>
        <w:t xml:space="preserve">Sugestões de exposições, visitas virtuais, </w:t>
      </w:r>
      <w:r w:rsidR="18B33C55" w:rsidRPr="009F72DE">
        <w:rPr>
          <w:rFonts w:ascii="Trebuchet MS" w:hAnsi="Trebuchet MS" w:cs="Times New Roman"/>
          <w:color w:val="000000" w:themeColor="text1"/>
          <w:sz w:val="20"/>
          <w:szCs w:val="20"/>
        </w:rPr>
        <w:t>plataformas digitais</w:t>
      </w:r>
    </w:p>
    <w:p w14:paraId="55CFDD73" w14:textId="6E972689" w:rsidR="0076347D" w:rsidRPr="009F72DE" w:rsidRDefault="00D56645" w:rsidP="37A3D3FD">
      <w:pPr>
        <w:rPr>
          <w:rFonts w:ascii="Trebuchet MS" w:hAnsi="Trebuchet MS" w:cs="Times New Roman"/>
          <w:color w:val="000000" w:themeColor="text1"/>
          <w:sz w:val="20"/>
          <w:szCs w:val="20"/>
        </w:rPr>
      </w:pPr>
      <w:hyperlink r:id="rId17" w:history="1">
        <w:r w:rsidR="0076347D">
          <w:rPr>
            <w:rStyle w:val="Hiperligao"/>
            <w:rFonts w:eastAsia="Times New Roman" w:cs="Arial"/>
          </w:rPr>
          <w:t>https://gulbenkian.pt/musica/a-musica-continua/conhecer-os-instrumentos-da-orquestra-gulbenkian/</w:t>
        </w:r>
      </w:hyperlink>
    </w:p>
    <w:p w14:paraId="02C5B292" w14:textId="5F57DBAB" w:rsidR="009029AB" w:rsidRPr="009F72DE" w:rsidRDefault="00D56645" w:rsidP="00541E47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="Trebuchet MS" w:hAnsi="Trebuchet MS"/>
          <w:color w:val="000000"/>
          <w:sz w:val="20"/>
          <w:szCs w:val="20"/>
        </w:rPr>
      </w:pPr>
      <w:hyperlink r:id="rId18" w:tgtFrame="_blank" w:history="1">
        <w:r w:rsidR="009029AB" w:rsidRPr="009F72DE">
          <w:rPr>
            <w:rStyle w:val="Hiperligao"/>
            <w:rFonts w:ascii="Trebuchet MS" w:eastAsiaTheme="majorEastAsia" w:hAnsi="Trebuchet MS"/>
            <w:sz w:val="20"/>
            <w:szCs w:val="20"/>
          </w:rPr>
          <w:t>https://ed.ted.com/lessons/what-s-a-squillo-and-why-do-opera-singers-need-it-ming-luke</w:t>
        </w:r>
      </w:hyperlink>
      <w:r w:rsidR="009029AB" w:rsidRPr="009F72DE">
        <w:rPr>
          <w:rFonts w:ascii="Trebuchet MS" w:hAnsi="Trebuchet MS"/>
          <w:color w:val="000000"/>
          <w:sz w:val="20"/>
          <w:szCs w:val="20"/>
        </w:rPr>
        <w:t> </w:t>
      </w:r>
    </w:p>
    <w:p w14:paraId="7BA67B75" w14:textId="1C42704B" w:rsidR="009029AB" w:rsidRPr="009F72DE" w:rsidRDefault="00D56645" w:rsidP="00541E47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="Trebuchet MS" w:hAnsi="Trebuchet MS"/>
          <w:color w:val="000000"/>
          <w:sz w:val="20"/>
          <w:szCs w:val="20"/>
        </w:rPr>
      </w:pPr>
      <w:hyperlink r:id="rId19" w:tgtFrame="_blank" w:history="1">
        <w:r w:rsidR="009029AB" w:rsidRPr="009F72DE">
          <w:rPr>
            <w:rStyle w:val="Hiperligao"/>
            <w:rFonts w:ascii="Trebuchet MS" w:eastAsiaTheme="majorEastAsia" w:hAnsi="Trebuchet MS"/>
            <w:sz w:val="20"/>
            <w:szCs w:val="20"/>
          </w:rPr>
          <w:t>https://ed.ted.com/lessons/music-and-math-the-genius-of-beethoven-natalya-st-clair</w:t>
        </w:r>
      </w:hyperlink>
      <w:r w:rsidR="009029AB" w:rsidRPr="009F72DE">
        <w:rPr>
          <w:rFonts w:ascii="Trebuchet MS" w:hAnsi="Trebuchet MS"/>
          <w:color w:val="000000"/>
          <w:sz w:val="20"/>
          <w:szCs w:val="20"/>
        </w:rPr>
        <w:t> </w:t>
      </w:r>
    </w:p>
    <w:p w14:paraId="5DBA4FC9" w14:textId="2067E1FF" w:rsidR="009029AB" w:rsidRPr="009F72DE" w:rsidRDefault="00D56645" w:rsidP="00541E47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="Trebuchet MS" w:hAnsi="Trebuchet MS"/>
          <w:color w:val="000000"/>
          <w:sz w:val="20"/>
          <w:szCs w:val="20"/>
        </w:rPr>
      </w:pPr>
      <w:hyperlink r:id="rId20" w:tgtFrame="_blank" w:history="1">
        <w:r w:rsidR="009029AB" w:rsidRPr="009F72DE">
          <w:rPr>
            <w:rStyle w:val="Hiperligao"/>
            <w:rFonts w:ascii="Trebuchet MS" w:eastAsiaTheme="majorEastAsia" w:hAnsi="Trebuchet MS"/>
            <w:sz w:val="20"/>
            <w:szCs w:val="20"/>
          </w:rPr>
          <w:t>https://ed.ted.com/lessons/the-secrets-of-mozart-s-magic-flute-joshua-borths</w:t>
        </w:r>
      </w:hyperlink>
      <w:r w:rsidR="009029AB" w:rsidRPr="009F72DE">
        <w:rPr>
          <w:rFonts w:ascii="Trebuchet MS" w:hAnsi="Trebuchet MS"/>
          <w:color w:val="000000"/>
          <w:sz w:val="20"/>
          <w:szCs w:val="20"/>
        </w:rPr>
        <w:t> </w:t>
      </w:r>
    </w:p>
    <w:p w14:paraId="3FEC396D" w14:textId="27008E39" w:rsidR="009029AB" w:rsidRPr="009F72DE" w:rsidRDefault="00D56645" w:rsidP="00541E47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="Trebuchet MS" w:hAnsi="Trebuchet MS"/>
          <w:color w:val="000000"/>
          <w:sz w:val="20"/>
          <w:szCs w:val="20"/>
        </w:rPr>
      </w:pPr>
      <w:hyperlink r:id="rId21" w:tgtFrame="_blank" w:history="1">
        <w:r w:rsidR="009029AB" w:rsidRPr="009F72DE">
          <w:rPr>
            <w:rStyle w:val="Hiperligao"/>
            <w:rFonts w:ascii="Trebuchet MS" w:eastAsiaTheme="majorEastAsia" w:hAnsi="Trebuchet MS"/>
            <w:sz w:val="20"/>
            <w:szCs w:val="20"/>
          </w:rPr>
          <w:t>https://ed.ted.com/lessons/a-different-way-to-visualize-rhythm-john-varney</w:t>
        </w:r>
      </w:hyperlink>
      <w:r w:rsidR="009029AB" w:rsidRPr="009F72DE">
        <w:rPr>
          <w:rFonts w:ascii="Trebuchet MS" w:hAnsi="Trebuchet MS"/>
          <w:color w:val="000000"/>
          <w:sz w:val="20"/>
          <w:szCs w:val="20"/>
        </w:rPr>
        <w:t> </w:t>
      </w:r>
    </w:p>
    <w:p w14:paraId="681144EB" w14:textId="3BC23DA8" w:rsidR="009029AB" w:rsidRPr="009F72DE" w:rsidRDefault="00D56645" w:rsidP="00541E47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="Trebuchet MS" w:hAnsi="Trebuchet MS"/>
          <w:color w:val="000000"/>
          <w:sz w:val="20"/>
          <w:szCs w:val="20"/>
        </w:rPr>
      </w:pPr>
      <w:hyperlink r:id="rId22" w:tgtFrame="_blank" w:history="1">
        <w:r w:rsidR="009029AB" w:rsidRPr="009F72DE">
          <w:rPr>
            <w:rStyle w:val="Hiperligao"/>
            <w:rFonts w:ascii="Trebuchet MS" w:eastAsiaTheme="majorEastAsia" w:hAnsi="Trebuchet MS"/>
            <w:sz w:val="20"/>
            <w:szCs w:val="20"/>
          </w:rPr>
          <w:t>https://ed.ted.com/lessons/music-and-creativity-in-ancient-greece-tim-hansen</w:t>
        </w:r>
      </w:hyperlink>
      <w:r w:rsidR="009029AB" w:rsidRPr="009F72DE">
        <w:rPr>
          <w:rFonts w:ascii="Trebuchet MS" w:hAnsi="Trebuchet MS"/>
          <w:color w:val="000000"/>
          <w:sz w:val="20"/>
          <w:szCs w:val="20"/>
        </w:rPr>
        <w:t> </w:t>
      </w:r>
    </w:p>
    <w:p w14:paraId="4FAB1097" w14:textId="5301D9A4" w:rsidR="009029AB" w:rsidRPr="009F72DE" w:rsidRDefault="00D56645" w:rsidP="00541E47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="Trebuchet MS" w:hAnsi="Trebuchet MS"/>
          <w:color w:val="000000"/>
          <w:sz w:val="20"/>
          <w:szCs w:val="20"/>
        </w:rPr>
      </w:pPr>
      <w:hyperlink r:id="rId23" w:tgtFrame="_blank" w:history="1">
        <w:r w:rsidR="009029AB" w:rsidRPr="009F72DE">
          <w:rPr>
            <w:rStyle w:val="Hiperligao"/>
            <w:rFonts w:ascii="Trebuchet MS" w:eastAsiaTheme="majorEastAsia" w:hAnsi="Trebuchet MS"/>
            <w:sz w:val="20"/>
            <w:szCs w:val="20"/>
          </w:rPr>
          <w:t>https://ed.ted.com/lessons/what-aristotle-and-joshua-bell-can-teach-us-about-persuasion-conor-neill</w:t>
        </w:r>
      </w:hyperlink>
    </w:p>
    <w:p w14:paraId="02E4A4BD" w14:textId="606B07CA" w:rsidR="009029AB" w:rsidRPr="009F72DE" w:rsidRDefault="00D56645" w:rsidP="00541E47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="Trebuchet MS" w:hAnsi="Trebuchet MS"/>
          <w:color w:val="000000"/>
          <w:sz w:val="20"/>
          <w:szCs w:val="20"/>
        </w:rPr>
      </w:pPr>
      <w:hyperlink r:id="rId24" w:tgtFrame="_blank" w:history="1">
        <w:r w:rsidR="009029AB" w:rsidRPr="009F72DE">
          <w:rPr>
            <w:rStyle w:val="Hiperligao"/>
            <w:rFonts w:ascii="Trebuchet MS" w:eastAsiaTheme="majorEastAsia" w:hAnsi="Trebuchet MS"/>
            <w:sz w:val="20"/>
            <w:szCs w:val="20"/>
          </w:rPr>
          <w:t>https://ed.ted.com/lessons/victor-wooten-music-as-a-language</w:t>
        </w:r>
      </w:hyperlink>
      <w:r w:rsidR="009029AB" w:rsidRPr="009F72DE">
        <w:rPr>
          <w:rFonts w:ascii="Arial" w:hAnsi="Arial" w:cs="Arial"/>
          <w:color w:val="000000"/>
          <w:sz w:val="20"/>
          <w:szCs w:val="20"/>
        </w:rPr>
        <w:t>​</w:t>
      </w:r>
    </w:p>
    <w:p w14:paraId="475CD59A" w14:textId="4AAE9DC6" w:rsidR="007223FA" w:rsidRPr="009F72DE" w:rsidRDefault="00D56645" w:rsidP="00541E47">
      <w:pPr>
        <w:shd w:val="clear" w:color="auto" w:fill="FFFFFF"/>
        <w:spacing w:line="264" w:lineRule="auto"/>
        <w:rPr>
          <w:rFonts w:ascii="Trebuchet MS" w:hAnsi="Trebuchet MS"/>
          <w:sz w:val="20"/>
          <w:szCs w:val="20"/>
        </w:rPr>
      </w:pPr>
      <w:hyperlink r:id="rId25">
        <w:r w:rsidR="007223FA" w:rsidRPr="009F72DE">
          <w:rPr>
            <w:rStyle w:val="Hiperligao"/>
            <w:rFonts w:ascii="Trebuchet MS" w:hAnsi="Trebuchet MS"/>
            <w:sz w:val="20"/>
            <w:szCs w:val="20"/>
          </w:rPr>
          <w:t>https://artsandculture.google.com/exhibit/fQJirQDUtdIRKA?hl=pt-</w:t>
        </w:r>
      </w:hyperlink>
    </w:p>
    <w:p w14:paraId="1ECE56F8" w14:textId="77777777" w:rsidR="007223FA" w:rsidRPr="009F72DE" w:rsidRDefault="00D56645" w:rsidP="00541E47">
      <w:pPr>
        <w:shd w:val="clear" w:color="auto" w:fill="FFFFFF"/>
        <w:spacing w:line="264" w:lineRule="auto"/>
        <w:rPr>
          <w:rFonts w:ascii="Trebuchet MS" w:hAnsi="Trebuchet MS"/>
          <w:sz w:val="20"/>
          <w:szCs w:val="20"/>
        </w:rPr>
      </w:pPr>
      <w:hyperlink r:id="rId26" w:history="1">
        <w:r w:rsidR="007223FA" w:rsidRPr="009F72DE">
          <w:rPr>
            <w:rStyle w:val="Hiperligao"/>
            <w:rFonts w:ascii="Trebuchet MS" w:hAnsi="Trebuchet MS"/>
            <w:sz w:val="20"/>
            <w:szCs w:val="20"/>
          </w:rPr>
          <w:t>https://artsandculture.google.com/exhibit/celebrating-the-saxes-presented-by-the-national-music-museum-vermillion-south-dakota/QQtvll8I?hl=pt-PT</w:t>
        </w:r>
      </w:hyperlink>
    </w:p>
    <w:p w14:paraId="3A6D21E9" w14:textId="77777777" w:rsidR="007223FA" w:rsidRPr="009F72DE" w:rsidRDefault="00D56645" w:rsidP="00541E47">
      <w:pPr>
        <w:shd w:val="clear" w:color="auto" w:fill="FFFFFF"/>
        <w:spacing w:line="264" w:lineRule="auto"/>
        <w:rPr>
          <w:rFonts w:ascii="Trebuchet MS" w:hAnsi="Trebuchet MS"/>
          <w:sz w:val="20"/>
          <w:szCs w:val="20"/>
        </w:rPr>
      </w:pPr>
      <w:hyperlink r:id="rId27" w:history="1">
        <w:r w:rsidR="007223FA" w:rsidRPr="009F72DE">
          <w:rPr>
            <w:rStyle w:val="Hiperligao"/>
            <w:rFonts w:ascii="Trebuchet MS" w:hAnsi="Trebuchet MS"/>
            <w:sz w:val="20"/>
            <w:szCs w:val="20"/>
          </w:rPr>
          <w:t>https://artsandculture.google.com/exhibit/unveiling-the-mysteries-of-the-king-cello/QQtYGFBM?hl=pt-PT</w:t>
        </w:r>
      </w:hyperlink>
    </w:p>
    <w:p w14:paraId="2171FF64" w14:textId="77777777" w:rsidR="007223FA" w:rsidRPr="009F72DE" w:rsidRDefault="00D56645" w:rsidP="00541E47">
      <w:pPr>
        <w:shd w:val="clear" w:color="auto" w:fill="FFFFFF"/>
        <w:spacing w:line="264" w:lineRule="auto"/>
        <w:rPr>
          <w:rFonts w:ascii="Trebuchet MS" w:hAnsi="Trebuchet MS"/>
          <w:sz w:val="20"/>
          <w:szCs w:val="20"/>
        </w:rPr>
      </w:pPr>
      <w:hyperlink r:id="rId28">
        <w:r w:rsidR="007223FA" w:rsidRPr="009F72DE">
          <w:rPr>
            <w:rStyle w:val="Hiperligao"/>
            <w:rFonts w:ascii="Trebuchet MS" w:hAnsi="Trebuchet MS"/>
            <w:sz w:val="20"/>
            <w:szCs w:val="20"/>
          </w:rPr>
          <w:t>https://artsandculture.google.com/exhibit/1917-2017-a-tradi%C3%A7%C3%A3o-do-piano-no-conservat%C3%B3rio-de-m%C3%BAsica-do-porto-100-anos-de-hist%C3%B3ria/mwIC2kyVZkAZLQ?hl=pt-PT</w:t>
        </w:r>
      </w:hyperlink>
    </w:p>
    <w:p w14:paraId="0A7C4CDA" w14:textId="77777777" w:rsidR="007223FA" w:rsidRPr="009F72DE" w:rsidRDefault="00D56645" w:rsidP="00541E47">
      <w:pPr>
        <w:shd w:val="clear" w:color="auto" w:fill="FFFFFF"/>
        <w:spacing w:line="264" w:lineRule="auto"/>
        <w:rPr>
          <w:rFonts w:ascii="Trebuchet MS" w:hAnsi="Trebuchet MS"/>
          <w:sz w:val="20"/>
          <w:szCs w:val="20"/>
        </w:rPr>
      </w:pPr>
      <w:hyperlink r:id="rId29">
        <w:r w:rsidR="007223FA" w:rsidRPr="009F72DE">
          <w:rPr>
            <w:rStyle w:val="Hiperligao"/>
            <w:rFonts w:ascii="Trebuchet MS" w:hAnsi="Trebuchet MS"/>
            <w:sz w:val="20"/>
            <w:szCs w:val="20"/>
          </w:rPr>
          <w:t>https://performingarts.withgoogle.com/pt</w:t>
        </w:r>
      </w:hyperlink>
      <w:r w:rsidR="007223FA" w:rsidRPr="009F72DE">
        <w:rPr>
          <w:rFonts w:ascii="Arial" w:hAnsi="Arial" w:cs="Arial"/>
          <w:sz w:val="20"/>
          <w:szCs w:val="20"/>
        </w:rPr>
        <w:t>​</w:t>
      </w:r>
    </w:p>
    <w:p w14:paraId="6A256CC5" w14:textId="77777777" w:rsidR="00294A00" w:rsidRDefault="00294A00" w:rsidP="00541E47">
      <w:pPr>
        <w:shd w:val="clear" w:color="auto" w:fill="FFFFFF"/>
        <w:spacing w:line="264" w:lineRule="auto"/>
        <w:rPr>
          <w:rFonts w:ascii="Trebuchet MS" w:hAnsi="Trebuchet MS"/>
          <w:sz w:val="20"/>
          <w:szCs w:val="20"/>
        </w:rPr>
      </w:pPr>
    </w:p>
    <w:p w14:paraId="218ABFD6" w14:textId="077C2756" w:rsidR="007223FA" w:rsidRPr="009F72DE" w:rsidRDefault="00D56645" w:rsidP="00541E47">
      <w:pPr>
        <w:shd w:val="clear" w:color="auto" w:fill="FFFFFF"/>
        <w:spacing w:line="264" w:lineRule="auto"/>
        <w:rPr>
          <w:rFonts w:ascii="Trebuchet MS" w:hAnsi="Trebuchet MS"/>
          <w:sz w:val="20"/>
          <w:szCs w:val="20"/>
        </w:rPr>
      </w:pPr>
      <w:hyperlink r:id="rId30" w:history="1">
        <w:r w:rsidR="00294A00" w:rsidRPr="00642197">
          <w:rPr>
            <w:rStyle w:val="Hiperligao"/>
            <w:rFonts w:ascii="Trebuchet MS" w:hAnsi="Trebuchet MS"/>
            <w:sz w:val="20"/>
            <w:szCs w:val="20"/>
          </w:rPr>
          <w:t>https://artsandculture.google.com/partner/museo-del-violino</w:t>
        </w:r>
      </w:hyperlink>
    </w:p>
    <w:p w14:paraId="6613B7CE" w14:textId="77777777" w:rsidR="007223FA" w:rsidRPr="009F72DE" w:rsidRDefault="00D56645" w:rsidP="00541E47">
      <w:pPr>
        <w:shd w:val="clear" w:color="auto" w:fill="FFFFFF"/>
        <w:spacing w:line="264" w:lineRule="auto"/>
        <w:rPr>
          <w:rFonts w:ascii="Trebuchet MS" w:hAnsi="Trebuchet MS"/>
          <w:sz w:val="20"/>
          <w:szCs w:val="20"/>
        </w:rPr>
      </w:pPr>
      <w:hyperlink r:id="rId31" w:history="1">
        <w:r w:rsidR="007223FA" w:rsidRPr="009F72DE">
          <w:rPr>
            <w:rStyle w:val="Hiperligao"/>
            <w:rFonts w:ascii="Trebuchet MS" w:hAnsi="Trebuchet MS"/>
            <w:sz w:val="20"/>
            <w:szCs w:val="20"/>
          </w:rPr>
          <w:t>https://performingarts.withgoogle.com/pt/music/philharmonie-paris</w:t>
        </w:r>
      </w:hyperlink>
    </w:p>
    <w:p w14:paraId="38B6CE6D" w14:textId="77777777" w:rsidR="007223FA" w:rsidRPr="009F72DE" w:rsidRDefault="00D56645" w:rsidP="00541E47">
      <w:pPr>
        <w:shd w:val="clear" w:color="auto" w:fill="FFFFFF"/>
        <w:spacing w:line="264" w:lineRule="auto"/>
        <w:rPr>
          <w:rFonts w:ascii="Trebuchet MS" w:hAnsi="Trebuchet MS"/>
          <w:sz w:val="20"/>
          <w:szCs w:val="20"/>
        </w:rPr>
      </w:pPr>
      <w:hyperlink r:id="rId32" w:history="1">
        <w:r w:rsidR="007223FA" w:rsidRPr="009F72DE">
          <w:rPr>
            <w:rStyle w:val="Hiperligao"/>
            <w:rFonts w:ascii="Trebuchet MS" w:hAnsi="Trebuchet MS"/>
            <w:sz w:val="20"/>
            <w:szCs w:val="20"/>
          </w:rPr>
          <w:t>https://performingarts.withgoogle.com/pt/music/royal-college-music</w:t>
        </w:r>
      </w:hyperlink>
    </w:p>
    <w:p w14:paraId="3F041C2D" w14:textId="7A9CDC5B" w:rsidR="00504CAE" w:rsidRPr="009F72DE" w:rsidRDefault="00D56645" w:rsidP="37A3D3FD">
      <w:pPr>
        <w:shd w:val="clear" w:color="auto" w:fill="FFFFFF" w:themeFill="background1"/>
        <w:spacing w:line="264" w:lineRule="auto"/>
        <w:rPr>
          <w:rFonts w:ascii="Trebuchet MS" w:hAnsi="Trebuchet MS"/>
          <w:sz w:val="20"/>
          <w:szCs w:val="20"/>
        </w:rPr>
      </w:pPr>
      <w:hyperlink r:id="rId33">
        <w:r w:rsidR="007223FA" w:rsidRPr="009F72DE">
          <w:rPr>
            <w:rStyle w:val="Hiperligao"/>
            <w:rFonts w:ascii="Trebuchet MS" w:hAnsi="Trebuchet MS"/>
            <w:sz w:val="20"/>
            <w:szCs w:val="20"/>
          </w:rPr>
          <w:t>https://performingarts.withgoogle.com/pt/performances/theatro-municipal</w:t>
        </w:r>
      </w:hyperlink>
    </w:p>
    <w:p w14:paraId="7EC43E09" w14:textId="06B33474" w:rsidR="6BEF66F8" w:rsidRPr="009F72DE" w:rsidRDefault="00D56645" w:rsidP="37A3D3FD">
      <w:pPr>
        <w:spacing w:line="264" w:lineRule="auto"/>
        <w:rPr>
          <w:rFonts w:ascii="Trebuchet MS" w:hAnsi="Trebuchet MS"/>
          <w:sz w:val="20"/>
          <w:szCs w:val="20"/>
        </w:rPr>
      </w:pPr>
      <w:hyperlink r:id="rId34">
        <w:r w:rsidR="6BEF66F8" w:rsidRPr="009F72DE">
          <w:rPr>
            <w:rStyle w:val="Hiperligao"/>
            <w:rFonts w:ascii="Trebuchet MS" w:eastAsia="Trebuchet MS" w:hAnsi="Trebuchet MS" w:cs="Trebuchet MS"/>
            <w:sz w:val="20"/>
            <w:szCs w:val="20"/>
          </w:rPr>
          <w:t>https://www.berliner-philharmoniker.de/en/</w:t>
        </w:r>
      </w:hyperlink>
    </w:p>
    <w:p w14:paraId="20DC4BC9" w14:textId="0CAA35F6" w:rsidR="60530A7A" w:rsidRPr="009F72DE" w:rsidRDefault="00D56645" w:rsidP="37A3D3FD">
      <w:pPr>
        <w:spacing w:line="264" w:lineRule="auto"/>
        <w:rPr>
          <w:rFonts w:ascii="Trebuchet MS" w:hAnsi="Trebuchet MS"/>
          <w:sz w:val="20"/>
          <w:szCs w:val="20"/>
        </w:rPr>
      </w:pPr>
      <w:hyperlink r:id="rId35">
        <w:r w:rsidR="60530A7A" w:rsidRPr="009F72DE">
          <w:rPr>
            <w:rStyle w:val="Hiperligao"/>
            <w:rFonts w:ascii="Trebuchet MS" w:eastAsia="Trebuchet MS" w:hAnsi="Trebuchet MS" w:cs="Trebuchet MS"/>
            <w:sz w:val="20"/>
            <w:szCs w:val="20"/>
          </w:rPr>
          <w:t>https://www.mydso.com/dso-kids</w:t>
        </w:r>
      </w:hyperlink>
    </w:p>
    <w:p w14:paraId="2A7443C9" w14:textId="42D8F20B" w:rsidR="37A3D3FD" w:rsidRPr="009F72DE" w:rsidRDefault="37A3D3FD" w:rsidP="37A3D3FD">
      <w:pPr>
        <w:spacing w:line="264" w:lineRule="auto"/>
        <w:rPr>
          <w:rFonts w:ascii="Trebuchet MS" w:eastAsia="Trebuchet MS" w:hAnsi="Trebuchet MS" w:cs="Trebuchet MS"/>
          <w:sz w:val="20"/>
          <w:szCs w:val="20"/>
        </w:rPr>
      </w:pPr>
    </w:p>
    <w:p w14:paraId="42C3C76A" w14:textId="77777777" w:rsidR="00AD5797" w:rsidRPr="009F72DE" w:rsidRDefault="00AD5797" w:rsidP="006576B6">
      <w:pPr>
        <w:shd w:val="clear" w:color="auto" w:fill="FFFFFF"/>
        <w:rPr>
          <w:rFonts w:ascii="Trebuchet MS" w:hAnsi="Trebuchet MS"/>
          <w:sz w:val="20"/>
          <w:szCs w:val="20"/>
        </w:rPr>
      </w:pPr>
    </w:p>
    <w:p w14:paraId="43BE3AA3" w14:textId="77777777" w:rsidR="000E4D60" w:rsidRPr="009F72DE" w:rsidRDefault="000E4D60" w:rsidP="000E4D60">
      <w:pPr>
        <w:rPr>
          <w:rFonts w:ascii="Trebuchet MS" w:hAnsi="Trebuchet MS"/>
          <w:b/>
          <w:bCs/>
          <w:sz w:val="20"/>
          <w:szCs w:val="20"/>
        </w:rPr>
      </w:pPr>
      <w:r w:rsidRPr="009F72DE">
        <w:rPr>
          <w:rFonts w:ascii="Trebuchet MS" w:hAnsi="Trebuchet MS"/>
          <w:b/>
          <w:bCs/>
          <w:sz w:val="20"/>
          <w:szCs w:val="20"/>
        </w:rPr>
        <w:t>FERRAMENTAS</w:t>
      </w:r>
    </w:p>
    <w:p w14:paraId="73DC4A4A" w14:textId="77777777" w:rsidR="000E4D60" w:rsidRPr="009F72DE" w:rsidRDefault="000E4D60" w:rsidP="000E4D60">
      <w:pPr>
        <w:rPr>
          <w:rFonts w:ascii="Trebuchet MS" w:hAnsi="Trebuchet MS"/>
          <w:b/>
          <w:bCs/>
          <w:sz w:val="20"/>
          <w:szCs w:val="20"/>
        </w:rPr>
      </w:pPr>
      <w:r w:rsidRPr="009F72DE">
        <w:rPr>
          <w:rFonts w:ascii="Trebuchet MS" w:hAnsi="Trebuchet MS"/>
          <w:b/>
          <w:bCs/>
          <w:sz w:val="20"/>
          <w:szCs w:val="20"/>
        </w:rPr>
        <w:t xml:space="preserve">1. Plataformas de aprendizagem e colaboração / Videoconferências / Aulas </w:t>
      </w:r>
      <w:r w:rsidRPr="009F72DE">
        <w:rPr>
          <w:rFonts w:ascii="Trebuchet MS" w:hAnsi="Trebuchet MS"/>
          <w:b/>
          <w:bCs/>
          <w:i/>
          <w:iCs/>
          <w:sz w:val="20"/>
          <w:szCs w:val="20"/>
        </w:rPr>
        <w:t>online</w:t>
      </w:r>
      <w:r w:rsidRPr="009F72DE">
        <w:rPr>
          <w:rFonts w:ascii="Trebuchet MS" w:hAnsi="Trebuchet MS"/>
          <w:b/>
          <w:bCs/>
          <w:sz w:val="20"/>
          <w:szCs w:val="20"/>
        </w:rPr>
        <w:t xml:space="preserve"> / Comunicação:</w:t>
      </w:r>
    </w:p>
    <w:p w14:paraId="651AF93C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ZOOM</w:t>
      </w:r>
    </w:p>
    <w:p w14:paraId="56D8527B" w14:textId="624413DE" w:rsidR="000E4D60" w:rsidRPr="009F72DE" w:rsidRDefault="000E4D60" w:rsidP="000E4D60">
      <w:pPr>
        <w:rPr>
          <w:rFonts w:ascii="Trebuchet MS" w:hAnsi="Trebuchet MS"/>
          <w:i/>
          <w:iCs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Plataforma de videoconferências, reuniões </w:t>
      </w:r>
      <w:r w:rsidRPr="009F72DE">
        <w:rPr>
          <w:rFonts w:ascii="Trebuchet MS" w:hAnsi="Trebuchet MS"/>
          <w:i/>
          <w:iCs/>
          <w:sz w:val="20"/>
          <w:szCs w:val="20"/>
        </w:rPr>
        <w:t>on-line</w:t>
      </w:r>
      <w:r w:rsidRPr="009F72DE">
        <w:rPr>
          <w:rFonts w:ascii="Trebuchet MS" w:hAnsi="Trebuchet MS"/>
          <w:sz w:val="20"/>
          <w:szCs w:val="20"/>
        </w:rPr>
        <w:t xml:space="preserve">, mensagens em grupo e sala de conferência </w:t>
      </w:r>
      <w:r w:rsidRPr="009F72DE">
        <w:rPr>
          <w:rFonts w:ascii="Trebuchet MS" w:hAnsi="Trebuchet MS"/>
          <w:i/>
          <w:iCs/>
          <w:sz w:val="20"/>
          <w:szCs w:val="20"/>
        </w:rPr>
        <w:t>on-line.</w:t>
      </w:r>
    </w:p>
    <w:p w14:paraId="43E110CD" w14:textId="1B8446BF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Nota: Limite de </w:t>
      </w:r>
      <w:r w:rsidRPr="009F72DE">
        <w:rPr>
          <w:rFonts w:ascii="Trebuchet MS" w:hAnsi="Trebuchet MS"/>
          <w:b/>
          <w:bCs/>
          <w:sz w:val="20"/>
          <w:szCs w:val="20"/>
        </w:rPr>
        <w:t>40 minutos</w:t>
      </w:r>
      <w:r w:rsidRPr="009F72DE">
        <w:rPr>
          <w:rFonts w:ascii="Trebuchet MS" w:hAnsi="Trebuchet MS"/>
          <w:sz w:val="20"/>
          <w:szCs w:val="20"/>
        </w:rPr>
        <w:t xml:space="preserve"> para reuniões/aulas em grupo na versão gratuita.</w:t>
      </w:r>
    </w:p>
    <w:p w14:paraId="2C4E5354" w14:textId="77777777" w:rsidR="000E4D60" w:rsidRPr="009F72DE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Endereço eletrónico: </w:t>
      </w:r>
      <w:hyperlink r:id="rId36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https://zoom.us/</w:t>
        </w:r>
      </w:hyperlink>
    </w:p>
    <w:p w14:paraId="53DF8299" w14:textId="77777777" w:rsidR="000E4D60" w:rsidRPr="009F72DE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Registo: </w:t>
      </w:r>
      <w:hyperlink r:id="rId37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https://zoom.us/signup</w:t>
        </w:r>
      </w:hyperlink>
    </w:p>
    <w:p w14:paraId="40A2138E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</w:p>
    <w:p w14:paraId="24D4FE9D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MICROSOFT TEAMS</w:t>
      </w:r>
    </w:p>
    <w:p w14:paraId="1A388037" w14:textId="6D4C55DC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Permite criar salas de aula, atribuir tarefas aos alunos, realizar e gravar aulas </w:t>
      </w:r>
      <w:r w:rsidRPr="009F72DE">
        <w:rPr>
          <w:rFonts w:ascii="Trebuchet MS" w:hAnsi="Trebuchet MS"/>
          <w:i/>
          <w:iCs/>
          <w:sz w:val="20"/>
          <w:szCs w:val="20"/>
        </w:rPr>
        <w:t>online.</w:t>
      </w:r>
    </w:p>
    <w:p w14:paraId="049B73C8" w14:textId="1BD6A291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Nota: Gratuito para instituições de ensino devidamente credenciadas.</w:t>
      </w:r>
    </w:p>
    <w:p w14:paraId="5AB5832A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ab/>
        <w:t xml:space="preserve">Endereço eletrónico: </w:t>
      </w:r>
      <w:hyperlink r:id="rId38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https://www.microsoft.com/en-us/education/products/teams</w:t>
        </w:r>
      </w:hyperlink>
    </w:p>
    <w:p w14:paraId="0075D55A" w14:textId="77777777" w:rsidR="000E4D60" w:rsidRPr="009F72DE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Instalação e utilização: </w:t>
      </w:r>
      <w:hyperlink r:id="rId39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https://sway.office.com/DUdbmn0GJvRVTbaW?ref=Link</w:t>
        </w:r>
      </w:hyperlink>
    </w:p>
    <w:p w14:paraId="4386912C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</w:p>
    <w:p w14:paraId="1C7C16A9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GOOGLE CLASSROOM</w:t>
      </w:r>
    </w:p>
    <w:p w14:paraId="5F7E0FE2" w14:textId="16B91DA2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Permite a alunos e professores organizar as tarefas, aumentar a colaboração e melhorar a comunicação.</w:t>
      </w:r>
    </w:p>
    <w:p w14:paraId="02343DAD" w14:textId="14275305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Nota: Em contexto educativo requer a instalação da </w:t>
      </w:r>
      <w:r w:rsidRPr="009F72DE">
        <w:rPr>
          <w:rFonts w:ascii="Trebuchet MS" w:hAnsi="Trebuchet MS"/>
          <w:i/>
          <w:iCs/>
          <w:sz w:val="20"/>
          <w:szCs w:val="20"/>
        </w:rPr>
        <w:t xml:space="preserve">G Suite for </w:t>
      </w:r>
      <w:proofErr w:type="spellStart"/>
      <w:r w:rsidRPr="009F72DE">
        <w:rPr>
          <w:rFonts w:ascii="Trebuchet MS" w:hAnsi="Trebuchet MS"/>
          <w:i/>
          <w:iCs/>
          <w:sz w:val="20"/>
          <w:szCs w:val="20"/>
        </w:rPr>
        <w:t>Education</w:t>
      </w:r>
      <w:proofErr w:type="spellEnd"/>
      <w:r w:rsidRPr="009F72DE">
        <w:rPr>
          <w:rFonts w:ascii="Trebuchet MS" w:hAnsi="Trebuchet MS"/>
          <w:i/>
          <w:iCs/>
          <w:sz w:val="20"/>
          <w:szCs w:val="20"/>
        </w:rPr>
        <w:t>.</w:t>
      </w:r>
    </w:p>
    <w:p w14:paraId="292ED0E5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ab/>
        <w:t xml:space="preserve">Endereço eletrónico: </w:t>
      </w:r>
      <w:hyperlink r:id="rId40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https://classroom.google.com/</w:t>
        </w:r>
      </w:hyperlink>
    </w:p>
    <w:p w14:paraId="041099C5" w14:textId="77777777" w:rsidR="000E4D60" w:rsidRPr="009F72DE" w:rsidRDefault="000E4D60" w:rsidP="000E4D60">
      <w:pPr>
        <w:rPr>
          <w:rFonts w:ascii="Trebuchet MS" w:hAnsi="Trebuchet MS"/>
          <w:sz w:val="20"/>
          <w:szCs w:val="20"/>
          <w:lang w:val="en-US"/>
        </w:rPr>
      </w:pPr>
      <w:r w:rsidRPr="009F72DE">
        <w:rPr>
          <w:rFonts w:ascii="Trebuchet MS" w:hAnsi="Trebuchet MS"/>
          <w:sz w:val="20"/>
          <w:szCs w:val="20"/>
        </w:rPr>
        <w:tab/>
      </w:r>
      <w:r w:rsidRPr="009F72DE">
        <w:rPr>
          <w:rFonts w:ascii="Trebuchet MS" w:hAnsi="Trebuchet MS"/>
          <w:sz w:val="20"/>
          <w:szCs w:val="20"/>
          <w:lang w:val="en-US"/>
        </w:rPr>
        <w:t xml:space="preserve">G Suite for Education: </w:t>
      </w:r>
      <w:hyperlink r:id="rId41" w:history="1">
        <w:r w:rsidRPr="009F72DE">
          <w:rPr>
            <w:rStyle w:val="Hiperligao"/>
            <w:rFonts w:ascii="Trebuchet MS" w:hAnsi="Trebuchet MS"/>
            <w:sz w:val="20"/>
            <w:szCs w:val="20"/>
            <w:lang w:val="en-US"/>
          </w:rPr>
          <w:t>https://edu.google.com/products/gsuite-for-education/</w:t>
        </w:r>
      </w:hyperlink>
    </w:p>
    <w:p w14:paraId="0BE7C401" w14:textId="77777777" w:rsidR="000E4D60" w:rsidRPr="009F72DE" w:rsidRDefault="000E4D60" w:rsidP="000E4D60">
      <w:pPr>
        <w:rPr>
          <w:rFonts w:ascii="Trebuchet MS" w:hAnsi="Trebuchet MS"/>
          <w:sz w:val="20"/>
          <w:szCs w:val="20"/>
          <w:lang w:val="en-US"/>
        </w:rPr>
      </w:pPr>
    </w:p>
    <w:p w14:paraId="55571EFF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GOOGLE DUO</w:t>
      </w:r>
    </w:p>
    <w:p w14:paraId="0A4D052A" w14:textId="43A89F16" w:rsidR="000E4D60" w:rsidRPr="009F72DE" w:rsidRDefault="000E4D60" w:rsidP="000E4D60">
      <w:pPr>
        <w:rPr>
          <w:rFonts w:ascii="Trebuchet MS" w:hAnsi="Trebuchet MS"/>
          <w:i/>
          <w:iCs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Videochamadas simples para smartphones, </w:t>
      </w:r>
      <w:r w:rsidRPr="009F72DE">
        <w:rPr>
          <w:rFonts w:ascii="Trebuchet MS" w:hAnsi="Trebuchet MS"/>
          <w:i/>
          <w:iCs/>
          <w:sz w:val="20"/>
          <w:szCs w:val="20"/>
        </w:rPr>
        <w:t>tablets</w:t>
      </w:r>
      <w:r w:rsidRPr="009F72DE">
        <w:rPr>
          <w:rFonts w:ascii="Trebuchet MS" w:hAnsi="Trebuchet MS"/>
          <w:sz w:val="20"/>
          <w:szCs w:val="20"/>
        </w:rPr>
        <w:t xml:space="preserve">, computadores e </w:t>
      </w:r>
      <w:proofErr w:type="spellStart"/>
      <w:r w:rsidRPr="009F72DE">
        <w:rPr>
          <w:rFonts w:ascii="Trebuchet MS" w:hAnsi="Trebuchet MS"/>
          <w:i/>
          <w:iCs/>
          <w:sz w:val="20"/>
          <w:szCs w:val="20"/>
        </w:rPr>
        <w:t>smart</w:t>
      </w:r>
      <w:proofErr w:type="spellEnd"/>
      <w:r w:rsidRPr="009F72DE">
        <w:rPr>
          <w:rFonts w:ascii="Trebuchet MS" w:hAnsi="Trebuchet MS"/>
          <w:i/>
          <w:iCs/>
          <w:sz w:val="20"/>
          <w:szCs w:val="20"/>
        </w:rPr>
        <w:t xml:space="preserve"> displays.</w:t>
      </w:r>
    </w:p>
    <w:p w14:paraId="47CBDEA5" w14:textId="36EBF8A4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Notas: </w:t>
      </w:r>
      <w:r w:rsidRPr="009F72DE">
        <w:rPr>
          <w:rFonts w:ascii="Trebuchet MS" w:hAnsi="Trebuchet MS"/>
          <w:b/>
          <w:bCs/>
          <w:sz w:val="20"/>
          <w:szCs w:val="20"/>
        </w:rPr>
        <w:t>Máximo 8 participantes</w:t>
      </w:r>
      <w:r w:rsidRPr="009F72DE">
        <w:rPr>
          <w:rFonts w:ascii="Trebuchet MS" w:hAnsi="Trebuchet MS"/>
          <w:sz w:val="20"/>
          <w:szCs w:val="20"/>
        </w:rPr>
        <w:t xml:space="preserve"> | Requer criação de conta Google.</w:t>
      </w:r>
    </w:p>
    <w:p w14:paraId="7329373B" w14:textId="77777777" w:rsidR="000E4D60" w:rsidRPr="009F72DE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Endereço eletrónico: </w:t>
      </w:r>
      <w:hyperlink r:id="rId42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https://duo.google.com/about/</w:t>
        </w:r>
      </w:hyperlink>
    </w:p>
    <w:p w14:paraId="0F38C3BA" w14:textId="77777777" w:rsidR="000E4D60" w:rsidRPr="009F72DE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Registo Google: </w:t>
      </w:r>
      <w:hyperlink r:id="rId43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https://accounts.google.com/signup/</w:t>
        </w:r>
      </w:hyperlink>
    </w:p>
    <w:p w14:paraId="0FB982A0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</w:p>
    <w:p w14:paraId="5AD4F59C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SKYPE</w:t>
      </w:r>
    </w:p>
    <w:p w14:paraId="36DF586F" w14:textId="15AE89C4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Ferramenta de comunicação para chamadas e videochamadas.</w:t>
      </w:r>
    </w:p>
    <w:p w14:paraId="31507058" w14:textId="63E7E40A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Nota: </w:t>
      </w:r>
      <w:r w:rsidRPr="009F72DE">
        <w:rPr>
          <w:rFonts w:ascii="Trebuchet MS" w:hAnsi="Trebuchet MS"/>
          <w:b/>
          <w:bCs/>
          <w:sz w:val="20"/>
          <w:szCs w:val="20"/>
        </w:rPr>
        <w:t>Máximo 10 participantes.</w:t>
      </w:r>
    </w:p>
    <w:p w14:paraId="75F2A786" w14:textId="77777777" w:rsidR="000E4D60" w:rsidRPr="009F72DE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Endereço eletrónico: </w:t>
      </w:r>
      <w:hyperlink r:id="rId44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https://www.skype.com/pt/</w:t>
        </w:r>
      </w:hyperlink>
    </w:p>
    <w:p w14:paraId="7911AB6C" w14:textId="6D6132A2" w:rsidR="000E4D60" w:rsidRDefault="000E4D60" w:rsidP="000E4D60">
      <w:pPr>
        <w:rPr>
          <w:rFonts w:ascii="Trebuchet MS" w:hAnsi="Trebuchet MS"/>
          <w:sz w:val="20"/>
          <w:szCs w:val="20"/>
        </w:rPr>
      </w:pPr>
    </w:p>
    <w:p w14:paraId="44E068E3" w14:textId="77777777" w:rsidR="009F72DE" w:rsidRPr="009F72DE" w:rsidRDefault="009F72DE" w:rsidP="000E4D60">
      <w:pPr>
        <w:rPr>
          <w:rFonts w:ascii="Trebuchet MS" w:hAnsi="Trebuchet MS"/>
          <w:sz w:val="20"/>
          <w:szCs w:val="20"/>
        </w:rPr>
      </w:pPr>
    </w:p>
    <w:p w14:paraId="6190466E" w14:textId="77777777" w:rsidR="00294A00" w:rsidRDefault="00294A00" w:rsidP="000E4D60">
      <w:pPr>
        <w:rPr>
          <w:rFonts w:ascii="Trebuchet MS" w:hAnsi="Trebuchet MS"/>
          <w:b/>
          <w:bCs/>
          <w:sz w:val="20"/>
          <w:szCs w:val="20"/>
        </w:rPr>
      </w:pPr>
    </w:p>
    <w:p w14:paraId="35EA563B" w14:textId="40FDBEDF" w:rsidR="000E4D60" w:rsidRPr="009F72DE" w:rsidRDefault="000E4D60" w:rsidP="00294A00">
      <w:pPr>
        <w:spacing w:after="120"/>
        <w:rPr>
          <w:rFonts w:ascii="Trebuchet MS" w:hAnsi="Trebuchet MS"/>
          <w:b/>
          <w:bCs/>
          <w:sz w:val="20"/>
          <w:szCs w:val="20"/>
        </w:rPr>
      </w:pPr>
      <w:r w:rsidRPr="009F72DE">
        <w:rPr>
          <w:rFonts w:ascii="Trebuchet MS" w:hAnsi="Trebuchet MS"/>
          <w:b/>
          <w:bCs/>
          <w:sz w:val="20"/>
          <w:szCs w:val="20"/>
        </w:rPr>
        <w:t>2. Imagem e Vídeo:</w:t>
      </w:r>
    </w:p>
    <w:p w14:paraId="79FAE2FB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PINTEREST</w:t>
      </w:r>
    </w:p>
    <w:p w14:paraId="28E2B750" w14:textId="52244A8B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Rede de pesquisa e partilha de imagens.</w:t>
      </w:r>
    </w:p>
    <w:p w14:paraId="1C9F42EB" w14:textId="554C9A73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Nota: Permite a criação e partilha de pastas (</w:t>
      </w:r>
      <w:r w:rsidRPr="009F72DE">
        <w:rPr>
          <w:rFonts w:ascii="Trebuchet MS" w:hAnsi="Trebuchet MS"/>
          <w:i/>
          <w:iCs/>
          <w:sz w:val="20"/>
          <w:szCs w:val="20"/>
        </w:rPr>
        <w:t>Pins</w:t>
      </w:r>
      <w:r w:rsidRPr="009F72DE">
        <w:rPr>
          <w:rFonts w:ascii="Trebuchet MS" w:hAnsi="Trebuchet MS"/>
          <w:sz w:val="20"/>
          <w:szCs w:val="20"/>
        </w:rPr>
        <w:t>) de imagens de referência e trabalho.</w:t>
      </w:r>
    </w:p>
    <w:p w14:paraId="24D6F675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ab/>
        <w:t xml:space="preserve">Endereço eletrónico: </w:t>
      </w:r>
      <w:hyperlink r:id="rId45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https://www.pinterest.pt/</w:t>
        </w:r>
      </w:hyperlink>
    </w:p>
    <w:p w14:paraId="65B9AC1C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</w:p>
    <w:p w14:paraId="1F0CA490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BEHANCE</w:t>
      </w:r>
    </w:p>
    <w:p w14:paraId="4311DB7D" w14:textId="76CE1374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Rede de </w:t>
      </w:r>
      <w:r w:rsidRPr="009F72DE">
        <w:rPr>
          <w:rFonts w:ascii="Trebuchet MS" w:hAnsi="Trebuchet MS"/>
          <w:i/>
          <w:iCs/>
          <w:sz w:val="20"/>
          <w:szCs w:val="20"/>
        </w:rPr>
        <w:t xml:space="preserve">portfolios online. </w:t>
      </w:r>
      <w:r w:rsidRPr="009F72DE">
        <w:rPr>
          <w:rFonts w:ascii="Trebuchet MS" w:hAnsi="Trebuchet MS"/>
          <w:sz w:val="20"/>
          <w:szCs w:val="20"/>
        </w:rPr>
        <w:t>Permite a pesquisa de imagens, vídeos e projetos.</w:t>
      </w:r>
    </w:p>
    <w:p w14:paraId="1F1E2693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ab/>
        <w:t xml:space="preserve">Endereço eletrónico: </w:t>
      </w:r>
      <w:hyperlink r:id="rId46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https://www.behance.net/</w:t>
        </w:r>
      </w:hyperlink>
    </w:p>
    <w:p w14:paraId="62BA98E9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</w:p>
    <w:p w14:paraId="2B8915BC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YOUTUBE</w:t>
      </w:r>
    </w:p>
    <w:p w14:paraId="4513A723" w14:textId="5ACD35A3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Plataforma de visualização e partilha de conteúdos vídeo e áudio.</w:t>
      </w:r>
    </w:p>
    <w:p w14:paraId="1DFFBB64" w14:textId="2D9E04FE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Nota: Permite a criação de listas de visualização de referências e criação de canais próprios de vídeos, tutoriais, etc. Permite ainda a realização de </w:t>
      </w:r>
      <w:proofErr w:type="spellStart"/>
      <w:r w:rsidRPr="009F72DE">
        <w:rPr>
          <w:rFonts w:ascii="Trebuchet MS" w:hAnsi="Trebuchet MS"/>
          <w:b/>
          <w:bCs/>
          <w:sz w:val="20"/>
          <w:szCs w:val="20"/>
        </w:rPr>
        <w:t>videoaulas</w:t>
      </w:r>
      <w:proofErr w:type="spellEnd"/>
      <w:r w:rsidRPr="009F72DE">
        <w:rPr>
          <w:rFonts w:ascii="Trebuchet MS" w:hAnsi="Trebuchet MS"/>
          <w:b/>
          <w:bCs/>
          <w:sz w:val="20"/>
          <w:szCs w:val="20"/>
        </w:rPr>
        <w:t xml:space="preserve"> em direto. </w:t>
      </w:r>
      <w:r w:rsidRPr="009F72DE">
        <w:rPr>
          <w:rFonts w:ascii="Trebuchet MS" w:hAnsi="Trebuchet MS"/>
          <w:sz w:val="20"/>
          <w:szCs w:val="20"/>
        </w:rPr>
        <w:t>(</w:t>
      </w:r>
      <w:proofErr w:type="spellStart"/>
      <w:r w:rsidRPr="009F72DE">
        <w:rPr>
          <w:rFonts w:ascii="Trebuchet MS" w:hAnsi="Trebuchet MS"/>
          <w:sz w:val="20"/>
          <w:szCs w:val="20"/>
        </w:rPr>
        <w:t>streaming</w:t>
      </w:r>
      <w:proofErr w:type="spellEnd"/>
      <w:r w:rsidRPr="009F72DE">
        <w:rPr>
          <w:rFonts w:ascii="Trebuchet MS" w:hAnsi="Trebuchet MS"/>
          <w:sz w:val="20"/>
          <w:szCs w:val="20"/>
        </w:rPr>
        <w:t>).</w:t>
      </w:r>
    </w:p>
    <w:p w14:paraId="76C49E5A" w14:textId="77777777" w:rsidR="000E4D60" w:rsidRPr="009F72DE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Endereço eletrónico: </w:t>
      </w:r>
      <w:hyperlink r:id="rId47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https://www.youtube.com/</w:t>
        </w:r>
      </w:hyperlink>
    </w:p>
    <w:p w14:paraId="6FFBD748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</w:p>
    <w:p w14:paraId="2B7ED746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VIMEO</w:t>
      </w:r>
    </w:p>
    <w:p w14:paraId="3C15647C" w14:textId="2232557F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Plataforma de visualização e partilha de conteúdos vídeo e áudio.</w:t>
      </w:r>
    </w:p>
    <w:p w14:paraId="1BBCAA89" w14:textId="77777777" w:rsidR="000E4D60" w:rsidRPr="009F72DE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Endereço eletrónico: </w:t>
      </w:r>
      <w:hyperlink r:id="rId48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https://vimeo.com/</w:t>
        </w:r>
      </w:hyperlink>
    </w:p>
    <w:p w14:paraId="2FE71A2B" w14:textId="7024A600" w:rsidR="000E4D60" w:rsidRDefault="000E4D60" w:rsidP="000E4D60">
      <w:pPr>
        <w:rPr>
          <w:rFonts w:ascii="Trebuchet MS" w:hAnsi="Trebuchet MS"/>
          <w:sz w:val="20"/>
          <w:szCs w:val="20"/>
        </w:rPr>
      </w:pPr>
    </w:p>
    <w:p w14:paraId="49015086" w14:textId="77777777" w:rsidR="009F72DE" w:rsidRPr="009F72DE" w:rsidRDefault="009F72DE" w:rsidP="000E4D60">
      <w:pPr>
        <w:rPr>
          <w:rFonts w:ascii="Trebuchet MS" w:hAnsi="Trebuchet MS"/>
          <w:sz w:val="20"/>
          <w:szCs w:val="20"/>
        </w:rPr>
      </w:pPr>
    </w:p>
    <w:p w14:paraId="4FE3B9A3" w14:textId="77777777" w:rsidR="000E4D60" w:rsidRPr="009F72DE" w:rsidRDefault="000E4D60" w:rsidP="00294A00">
      <w:pPr>
        <w:spacing w:after="120"/>
        <w:rPr>
          <w:rFonts w:ascii="Trebuchet MS" w:hAnsi="Trebuchet MS"/>
          <w:b/>
          <w:bCs/>
          <w:sz w:val="20"/>
          <w:szCs w:val="20"/>
        </w:rPr>
      </w:pPr>
      <w:r w:rsidRPr="009F72DE">
        <w:rPr>
          <w:rFonts w:ascii="Trebuchet MS" w:hAnsi="Trebuchet MS"/>
          <w:b/>
          <w:bCs/>
          <w:sz w:val="20"/>
          <w:szCs w:val="20"/>
        </w:rPr>
        <w:t>3. Alojamento e partilha de ficheiros (áudio, vídeo, texto, etc.):</w:t>
      </w:r>
    </w:p>
    <w:p w14:paraId="6E559022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GOOGLE DRIVE</w:t>
      </w:r>
    </w:p>
    <w:p w14:paraId="63875419" w14:textId="0006BF15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Armazenamento e partilha de ficheiros.</w:t>
      </w:r>
    </w:p>
    <w:p w14:paraId="59B224B6" w14:textId="1DDD4938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Nota: Requer criação de conta Google. Na versão gratuita dispõe de 15 GB de armazenamento.</w:t>
      </w:r>
    </w:p>
    <w:p w14:paraId="22374DF5" w14:textId="77777777" w:rsidR="000E4D60" w:rsidRPr="009F72DE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Endereço eletrónico: </w:t>
      </w:r>
      <w:hyperlink r:id="rId49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https://www.google.com/drive/</w:t>
        </w:r>
      </w:hyperlink>
    </w:p>
    <w:p w14:paraId="3EB682CD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</w:p>
    <w:p w14:paraId="7AC4C14B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MICROSOFT ONEDRIVE</w:t>
      </w:r>
    </w:p>
    <w:p w14:paraId="69385DBE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Armazenamento e partilha de ficheiros</w:t>
      </w:r>
    </w:p>
    <w:p w14:paraId="327139D6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Nota: Requer criação de conta Microsoft. Na versão gratuita dispõe de 5 GB de armazenamento</w:t>
      </w:r>
    </w:p>
    <w:p w14:paraId="3CC48B3A" w14:textId="77777777" w:rsidR="000E4D60" w:rsidRPr="009F72DE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Endereço eletrónico: </w:t>
      </w:r>
      <w:hyperlink r:id="rId50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https://onedrive.live.com/about/pt-pt/</w:t>
        </w:r>
      </w:hyperlink>
    </w:p>
    <w:p w14:paraId="5B1E0AA8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</w:p>
    <w:p w14:paraId="2A8BC006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DROPBOX</w:t>
      </w:r>
    </w:p>
    <w:p w14:paraId="4E527CB9" w14:textId="4D4EB2D9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Armazenamento e partilha de ficheiros.</w:t>
      </w:r>
    </w:p>
    <w:p w14:paraId="4D87972E" w14:textId="5F301D93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Nota: Na versão gratuita dispõe de 2 GB de armazenamento.</w:t>
      </w:r>
    </w:p>
    <w:p w14:paraId="65BF8E9C" w14:textId="77777777" w:rsidR="000E4D60" w:rsidRPr="009F72DE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Endereço eletrónico: </w:t>
      </w:r>
      <w:hyperlink r:id="rId51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https://www.dropbox.com/</w:t>
        </w:r>
      </w:hyperlink>
    </w:p>
    <w:p w14:paraId="00CEDAC8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</w:p>
    <w:p w14:paraId="1AABD18C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WETRANSFER</w:t>
      </w:r>
    </w:p>
    <w:p w14:paraId="4C92A5C0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Permite enviar de forma simples, </w:t>
      </w:r>
      <w:r w:rsidRPr="009F72DE">
        <w:rPr>
          <w:rFonts w:ascii="Trebuchet MS" w:hAnsi="Trebuchet MS"/>
          <w:b/>
          <w:bCs/>
          <w:sz w:val="20"/>
          <w:szCs w:val="20"/>
        </w:rPr>
        <w:t>sem necessidade de registo</w:t>
      </w:r>
      <w:r w:rsidRPr="009F72DE">
        <w:rPr>
          <w:rFonts w:ascii="Trebuchet MS" w:hAnsi="Trebuchet MS"/>
          <w:sz w:val="20"/>
          <w:szCs w:val="20"/>
        </w:rPr>
        <w:t>, ficheiros até 2 GB na sua versão gratuita.</w:t>
      </w:r>
    </w:p>
    <w:p w14:paraId="30ED9D71" w14:textId="53EB7C13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Nota: Na versão gratuita os ficheiros enviados ficam disponíveis para </w:t>
      </w:r>
      <w:r w:rsidRPr="009F72DE">
        <w:rPr>
          <w:rFonts w:ascii="Trebuchet MS" w:hAnsi="Trebuchet MS"/>
          <w:i/>
          <w:iCs/>
          <w:sz w:val="20"/>
          <w:szCs w:val="20"/>
        </w:rPr>
        <w:t>download</w:t>
      </w:r>
      <w:r w:rsidRPr="009F72DE">
        <w:rPr>
          <w:rFonts w:ascii="Trebuchet MS" w:hAnsi="Trebuchet MS"/>
          <w:sz w:val="20"/>
          <w:szCs w:val="20"/>
        </w:rPr>
        <w:t xml:space="preserve"> durante um período limitado de tempo.</w:t>
      </w:r>
    </w:p>
    <w:p w14:paraId="26BDBC63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lastRenderedPageBreak/>
        <w:tab/>
        <w:t xml:space="preserve">Endereço eletrónico: </w:t>
      </w:r>
      <w:hyperlink r:id="rId52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https://wetransfer.com/</w:t>
        </w:r>
      </w:hyperlink>
    </w:p>
    <w:p w14:paraId="57F0EE9E" w14:textId="77777777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</w:p>
    <w:p w14:paraId="2C4D3E44" w14:textId="3B8D3723" w:rsidR="000E4D60" w:rsidRPr="009F72DE" w:rsidRDefault="000E4D60" w:rsidP="000E4D6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Nota: Plataforma </w:t>
      </w:r>
      <w:r w:rsidRPr="009F72DE">
        <w:rPr>
          <w:rFonts w:ascii="Trebuchet MS" w:hAnsi="Trebuchet MS"/>
          <w:i/>
          <w:iCs/>
          <w:sz w:val="20"/>
          <w:szCs w:val="20"/>
        </w:rPr>
        <w:t>online</w:t>
      </w:r>
      <w:r w:rsidRPr="009F72DE">
        <w:rPr>
          <w:rFonts w:ascii="Trebuchet MS" w:hAnsi="Trebuchet MS"/>
          <w:sz w:val="20"/>
          <w:szCs w:val="20"/>
        </w:rPr>
        <w:t xml:space="preserve"> com versão gratuita.</w:t>
      </w:r>
    </w:p>
    <w:p w14:paraId="2A5A8455" w14:textId="77777777" w:rsidR="000E4D60" w:rsidRPr="009F72DE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Endereço eletrónico: </w:t>
      </w:r>
      <w:hyperlink r:id="rId53" w:anchor="for-personal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https://www.sketchup.com/pt-BR/plans-and-pricing#for-personal</w:t>
        </w:r>
      </w:hyperlink>
    </w:p>
    <w:p w14:paraId="51AB428B" w14:textId="691E2B30" w:rsidR="00947AD3" w:rsidRPr="009F72DE" w:rsidRDefault="00947AD3">
      <w:pPr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456BB644" w14:textId="503C22C6" w:rsidR="00313960" w:rsidRPr="009F72DE" w:rsidRDefault="00313960">
      <w:pPr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272AB5B0" w14:textId="77777777" w:rsidR="00456A50" w:rsidRPr="009F72DE" w:rsidRDefault="00456A50" w:rsidP="00294A00">
      <w:pPr>
        <w:spacing w:after="120"/>
        <w:rPr>
          <w:rFonts w:ascii="Trebuchet MS" w:hAnsi="Trebuchet MS"/>
          <w:b/>
          <w:bCs/>
          <w:sz w:val="20"/>
          <w:szCs w:val="20"/>
        </w:rPr>
      </w:pPr>
      <w:r w:rsidRPr="009F72DE">
        <w:rPr>
          <w:rFonts w:ascii="Trebuchet MS" w:hAnsi="Trebuchet MS"/>
          <w:b/>
          <w:bCs/>
          <w:sz w:val="20"/>
          <w:szCs w:val="20"/>
        </w:rPr>
        <w:t>4. Produtividade:</w:t>
      </w:r>
    </w:p>
    <w:p w14:paraId="2C88F9BB" w14:textId="77777777" w:rsidR="00456A50" w:rsidRPr="009F72DE" w:rsidRDefault="00456A50" w:rsidP="00456A5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AUDACITY</w:t>
      </w:r>
    </w:p>
    <w:p w14:paraId="1DE14347" w14:textId="77777777" w:rsidR="00456A50" w:rsidRPr="009F72DE" w:rsidRDefault="00456A50" w:rsidP="00456A5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Editor de áudio open </w:t>
      </w:r>
      <w:proofErr w:type="spellStart"/>
      <w:r w:rsidRPr="009F72DE">
        <w:rPr>
          <w:rFonts w:ascii="Trebuchet MS" w:hAnsi="Trebuchet MS"/>
          <w:sz w:val="20"/>
          <w:szCs w:val="20"/>
        </w:rPr>
        <w:t>source</w:t>
      </w:r>
      <w:proofErr w:type="spellEnd"/>
      <w:r w:rsidRPr="009F72DE">
        <w:rPr>
          <w:rFonts w:ascii="Trebuchet MS" w:hAnsi="Trebuchet MS"/>
          <w:sz w:val="20"/>
          <w:szCs w:val="20"/>
        </w:rPr>
        <w:t>. É executado em vários sistemas operativos. Permite gravação direta com microfone, mistura de ficheiros, importar e exportar em vários formatos de ficheiro áudio e recorre a vários efeitos sonoros.</w:t>
      </w:r>
    </w:p>
    <w:p w14:paraId="65DECFCC" w14:textId="77777777" w:rsidR="00456A50" w:rsidRPr="009F72DE" w:rsidRDefault="00456A50" w:rsidP="00456A5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Nota: Plataforma </w:t>
      </w:r>
      <w:r w:rsidRPr="009F72DE">
        <w:rPr>
          <w:rFonts w:ascii="Trebuchet MS" w:hAnsi="Trebuchet MS"/>
          <w:i/>
          <w:iCs/>
          <w:sz w:val="20"/>
          <w:szCs w:val="20"/>
        </w:rPr>
        <w:t>online</w:t>
      </w:r>
      <w:r w:rsidRPr="009F72DE">
        <w:rPr>
          <w:rFonts w:ascii="Trebuchet MS" w:hAnsi="Trebuchet MS"/>
          <w:sz w:val="20"/>
          <w:szCs w:val="20"/>
        </w:rPr>
        <w:t xml:space="preserve"> com versão gratuita.</w:t>
      </w:r>
    </w:p>
    <w:p w14:paraId="2FD6B4DE" w14:textId="77777777" w:rsidR="00456A50" w:rsidRPr="009F72DE" w:rsidRDefault="00456A50" w:rsidP="00456A50">
      <w:pPr>
        <w:ind w:firstLine="708"/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Endereço eletrónico: </w:t>
      </w:r>
      <w:hyperlink r:id="rId54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https://www.audacityteam.org/</w:t>
        </w:r>
      </w:hyperlink>
      <w:r w:rsidRPr="009F72DE">
        <w:rPr>
          <w:rFonts w:ascii="Trebuchet MS" w:hAnsi="Trebuchet MS"/>
          <w:sz w:val="20"/>
          <w:szCs w:val="20"/>
        </w:rPr>
        <w:t xml:space="preserve"> </w:t>
      </w:r>
    </w:p>
    <w:p w14:paraId="5AE56C15" w14:textId="77777777" w:rsidR="00456A50" w:rsidRPr="009F72DE" w:rsidRDefault="00456A50" w:rsidP="00456A50">
      <w:pPr>
        <w:rPr>
          <w:rFonts w:ascii="Trebuchet MS" w:hAnsi="Trebuchet MS"/>
          <w:sz w:val="20"/>
          <w:szCs w:val="20"/>
        </w:rPr>
      </w:pPr>
    </w:p>
    <w:p w14:paraId="2E704DC0" w14:textId="77777777" w:rsidR="00456A50" w:rsidRPr="009F72DE" w:rsidRDefault="00456A50" w:rsidP="00456A5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>SOUDATION</w:t>
      </w:r>
    </w:p>
    <w:p w14:paraId="25639CB6" w14:textId="77777777" w:rsidR="00456A50" w:rsidRPr="009F72DE" w:rsidRDefault="00456A50" w:rsidP="00456A5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Editor e produtor de música online, com características profissionais. Recorre a instrumentos virtuais, sintetizadores e possui uma galeria de sons e clips de música. </w:t>
      </w:r>
    </w:p>
    <w:p w14:paraId="797FC369" w14:textId="77777777" w:rsidR="00456A50" w:rsidRPr="009F72DE" w:rsidRDefault="00456A50" w:rsidP="00456A5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Nota: A componente gratuita comporta 10 projetos, e as soluções pagas têm baixo custo. </w:t>
      </w:r>
    </w:p>
    <w:p w14:paraId="3578966B" w14:textId="77777777" w:rsidR="00456A50" w:rsidRPr="009F72DE" w:rsidRDefault="00456A50" w:rsidP="00456A50">
      <w:pPr>
        <w:rPr>
          <w:rFonts w:ascii="Trebuchet MS" w:hAnsi="Trebuchet MS"/>
          <w:sz w:val="20"/>
          <w:szCs w:val="20"/>
        </w:rPr>
      </w:pPr>
      <w:r w:rsidRPr="009F72DE">
        <w:rPr>
          <w:rFonts w:ascii="Trebuchet MS" w:hAnsi="Trebuchet MS"/>
          <w:sz w:val="20"/>
          <w:szCs w:val="20"/>
        </w:rPr>
        <w:t xml:space="preserve">Endereço eletrónico: </w:t>
      </w:r>
      <w:hyperlink r:id="rId55" w:history="1">
        <w:r w:rsidRPr="009F72DE">
          <w:rPr>
            <w:rStyle w:val="Hiperligao"/>
            <w:rFonts w:ascii="Trebuchet MS" w:hAnsi="Trebuchet MS"/>
            <w:sz w:val="20"/>
            <w:szCs w:val="20"/>
          </w:rPr>
          <w:t>https://soundation.com/</w:t>
        </w:r>
      </w:hyperlink>
    </w:p>
    <w:p w14:paraId="6E2F69B3" w14:textId="77777777" w:rsidR="00456A50" w:rsidRPr="009F72DE" w:rsidRDefault="00456A50" w:rsidP="00456A50">
      <w:pPr>
        <w:rPr>
          <w:rFonts w:ascii="Trebuchet MS" w:hAnsi="Trebuchet MS"/>
          <w:sz w:val="20"/>
          <w:szCs w:val="20"/>
        </w:rPr>
      </w:pPr>
    </w:p>
    <w:p w14:paraId="2E0ED821" w14:textId="77777777" w:rsidR="00313960" w:rsidRPr="009F72DE" w:rsidRDefault="00313960" w:rsidP="00456A50">
      <w:pPr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sectPr w:rsidR="00313960" w:rsidRPr="009F72DE" w:rsidSect="009F72DE">
      <w:headerReference w:type="default" r:id="rId56"/>
      <w:footerReference w:type="default" r:id="rId57"/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0F509" w14:textId="77777777" w:rsidR="00D56645" w:rsidRDefault="00D56645" w:rsidP="00F56B61">
      <w:r>
        <w:separator/>
      </w:r>
    </w:p>
  </w:endnote>
  <w:endnote w:type="continuationSeparator" w:id="0">
    <w:p w14:paraId="089E7E17" w14:textId="77777777" w:rsidR="00D56645" w:rsidRDefault="00D56645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0121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03787F" wp14:editId="253273E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 wp14:anchorId="1B9567F8" wp14:editId="4DC26305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="37A3D3FD"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6FF7B" w14:textId="77777777" w:rsidR="00D56645" w:rsidRDefault="00D56645" w:rsidP="00F56B61">
      <w:r>
        <w:separator/>
      </w:r>
    </w:p>
  </w:footnote>
  <w:footnote w:type="continuationSeparator" w:id="0">
    <w:p w14:paraId="6D232421" w14:textId="77777777" w:rsidR="00D56645" w:rsidRDefault="00D56645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85AF" w14:textId="66815AEF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CF475" wp14:editId="263B38EC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37A3D3FD" w:rsidRPr="00F56B61">
      <w:rPr>
        <w:b/>
        <w:bCs/>
      </w:rPr>
      <w:t>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E08CF"/>
    <w:multiLevelType w:val="hybridMultilevel"/>
    <w:tmpl w:val="490EEC90"/>
    <w:lvl w:ilvl="0" w:tplc="13F6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6C3B"/>
    <w:multiLevelType w:val="hybridMultilevel"/>
    <w:tmpl w:val="D6DC3586"/>
    <w:lvl w:ilvl="0" w:tplc="13F6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7C34"/>
    <w:multiLevelType w:val="hybridMultilevel"/>
    <w:tmpl w:val="7722EE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60BE6"/>
    <w:multiLevelType w:val="hybridMultilevel"/>
    <w:tmpl w:val="4A5645F2"/>
    <w:lvl w:ilvl="0" w:tplc="13F61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D84B48"/>
    <w:multiLevelType w:val="hybridMultilevel"/>
    <w:tmpl w:val="A4CCD1AA"/>
    <w:lvl w:ilvl="0" w:tplc="13F6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4DA7AE3"/>
    <w:multiLevelType w:val="hybridMultilevel"/>
    <w:tmpl w:val="6694CCC4"/>
    <w:lvl w:ilvl="0" w:tplc="13F6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33C3F"/>
    <w:multiLevelType w:val="hybridMultilevel"/>
    <w:tmpl w:val="1FE28D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66B29"/>
    <w:multiLevelType w:val="hybridMultilevel"/>
    <w:tmpl w:val="89BEDEB2"/>
    <w:lvl w:ilvl="0" w:tplc="13F61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1D06EA"/>
    <w:multiLevelType w:val="hybridMultilevel"/>
    <w:tmpl w:val="2C2E2592"/>
    <w:lvl w:ilvl="0" w:tplc="13F6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61"/>
    <w:rsid w:val="00001683"/>
    <w:rsid w:val="000102EF"/>
    <w:rsid w:val="00012282"/>
    <w:rsid w:val="00031AF0"/>
    <w:rsid w:val="000336A8"/>
    <w:rsid w:val="00042010"/>
    <w:rsid w:val="00094795"/>
    <w:rsid w:val="000B4ECE"/>
    <w:rsid w:val="000E4D60"/>
    <w:rsid w:val="001B5D7E"/>
    <w:rsid w:val="001D5D4E"/>
    <w:rsid w:val="001F7499"/>
    <w:rsid w:val="00223933"/>
    <w:rsid w:val="00245576"/>
    <w:rsid w:val="00271D8B"/>
    <w:rsid w:val="002810CE"/>
    <w:rsid w:val="00282146"/>
    <w:rsid w:val="00294A00"/>
    <w:rsid w:val="00303521"/>
    <w:rsid w:val="00313960"/>
    <w:rsid w:val="003243B2"/>
    <w:rsid w:val="003626C6"/>
    <w:rsid w:val="00373E2A"/>
    <w:rsid w:val="00382B36"/>
    <w:rsid w:val="003C7109"/>
    <w:rsid w:val="003E1656"/>
    <w:rsid w:val="003F1BBF"/>
    <w:rsid w:val="00410391"/>
    <w:rsid w:val="00412BED"/>
    <w:rsid w:val="00456A50"/>
    <w:rsid w:val="0047683E"/>
    <w:rsid w:val="004E470E"/>
    <w:rsid w:val="00504CAE"/>
    <w:rsid w:val="00505A5E"/>
    <w:rsid w:val="0051502E"/>
    <w:rsid w:val="00541E47"/>
    <w:rsid w:val="00553F27"/>
    <w:rsid w:val="00554AC9"/>
    <w:rsid w:val="005626A5"/>
    <w:rsid w:val="00567F8C"/>
    <w:rsid w:val="0058223E"/>
    <w:rsid w:val="00592EB6"/>
    <w:rsid w:val="0059614E"/>
    <w:rsid w:val="005A622B"/>
    <w:rsid w:val="005F7310"/>
    <w:rsid w:val="00631DAF"/>
    <w:rsid w:val="006411B1"/>
    <w:rsid w:val="00653C7B"/>
    <w:rsid w:val="006576B6"/>
    <w:rsid w:val="006646F3"/>
    <w:rsid w:val="00667AFB"/>
    <w:rsid w:val="006B2B07"/>
    <w:rsid w:val="006D7D44"/>
    <w:rsid w:val="006F4138"/>
    <w:rsid w:val="007052F5"/>
    <w:rsid w:val="007223FA"/>
    <w:rsid w:val="00747A88"/>
    <w:rsid w:val="0076347D"/>
    <w:rsid w:val="00784BED"/>
    <w:rsid w:val="00786A51"/>
    <w:rsid w:val="007B1E33"/>
    <w:rsid w:val="007C5968"/>
    <w:rsid w:val="007D00F8"/>
    <w:rsid w:val="007D7B55"/>
    <w:rsid w:val="00805A97"/>
    <w:rsid w:val="0081725A"/>
    <w:rsid w:val="00846B4C"/>
    <w:rsid w:val="00876636"/>
    <w:rsid w:val="00877F10"/>
    <w:rsid w:val="008A1B4F"/>
    <w:rsid w:val="008A2F2C"/>
    <w:rsid w:val="008B4B04"/>
    <w:rsid w:val="008B7129"/>
    <w:rsid w:val="008F10FE"/>
    <w:rsid w:val="009029AB"/>
    <w:rsid w:val="00913AC3"/>
    <w:rsid w:val="00947AD3"/>
    <w:rsid w:val="009D3FD1"/>
    <w:rsid w:val="009E650E"/>
    <w:rsid w:val="009F72DE"/>
    <w:rsid w:val="00A027B1"/>
    <w:rsid w:val="00A40EC2"/>
    <w:rsid w:val="00AD5797"/>
    <w:rsid w:val="00AD5935"/>
    <w:rsid w:val="00B141BC"/>
    <w:rsid w:val="00B81223"/>
    <w:rsid w:val="00B92CE2"/>
    <w:rsid w:val="00BD3175"/>
    <w:rsid w:val="00C328D3"/>
    <w:rsid w:val="00C42939"/>
    <w:rsid w:val="00C517AF"/>
    <w:rsid w:val="00C7772E"/>
    <w:rsid w:val="00C83ADE"/>
    <w:rsid w:val="00CC67E9"/>
    <w:rsid w:val="00CD4CD5"/>
    <w:rsid w:val="00CE5D5F"/>
    <w:rsid w:val="00D1314E"/>
    <w:rsid w:val="00D47D4A"/>
    <w:rsid w:val="00D56645"/>
    <w:rsid w:val="00D81E35"/>
    <w:rsid w:val="00D95C73"/>
    <w:rsid w:val="00DB3A99"/>
    <w:rsid w:val="00DD441F"/>
    <w:rsid w:val="00DD4CEC"/>
    <w:rsid w:val="00E11043"/>
    <w:rsid w:val="00E679DF"/>
    <w:rsid w:val="00E9200C"/>
    <w:rsid w:val="00E928D3"/>
    <w:rsid w:val="00E940F7"/>
    <w:rsid w:val="00E95D7C"/>
    <w:rsid w:val="00EA011B"/>
    <w:rsid w:val="00EE3ACF"/>
    <w:rsid w:val="00EF0256"/>
    <w:rsid w:val="00EF4DBC"/>
    <w:rsid w:val="00F10A65"/>
    <w:rsid w:val="00F20BAC"/>
    <w:rsid w:val="00F319B5"/>
    <w:rsid w:val="00F37644"/>
    <w:rsid w:val="00F5642F"/>
    <w:rsid w:val="00F56B61"/>
    <w:rsid w:val="00F61563"/>
    <w:rsid w:val="00F63CCA"/>
    <w:rsid w:val="00F80FC7"/>
    <w:rsid w:val="00FC0CF3"/>
    <w:rsid w:val="07A0E762"/>
    <w:rsid w:val="0825A271"/>
    <w:rsid w:val="0839938F"/>
    <w:rsid w:val="0B182B81"/>
    <w:rsid w:val="0B790EBD"/>
    <w:rsid w:val="0CA0AE85"/>
    <w:rsid w:val="101518CB"/>
    <w:rsid w:val="18B33C55"/>
    <w:rsid w:val="1CBDEF11"/>
    <w:rsid w:val="25107C6E"/>
    <w:rsid w:val="28121C93"/>
    <w:rsid w:val="37A3D3FD"/>
    <w:rsid w:val="3B772E6B"/>
    <w:rsid w:val="3B9DE345"/>
    <w:rsid w:val="3BF0EEA4"/>
    <w:rsid w:val="3D2D933E"/>
    <w:rsid w:val="3F6CEDC6"/>
    <w:rsid w:val="4150A927"/>
    <w:rsid w:val="4C6C9540"/>
    <w:rsid w:val="60530A7A"/>
    <w:rsid w:val="623275FD"/>
    <w:rsid w:val="69884267"/>
    <w:rsid w:val="6AC07B0E"/>
    <w:rsid w:val="6BE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4E9"/>
  <w15:chartTrackingRefBased/>
  <w15:docId w15:val="{5DC85D86-7E95-B143-BC08-F4D08801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nhideWhenUsed/>
    <w:rsid w:val="00667AFB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  <w:style w:type="table" w:styleId="TabelacomGrelha">
    <w:name w:val="Table Grid"/>
    <w:basedOn w:val="Tabelanormal"/>
    <w:rsid w:val="009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947AD3"/>
    <w:rPr>
      <w:b/>
      <w:bCs/>
    </w:rPr>
  </w:style>
  <w:style w:type="character" w:styleId="Hiperligaovisitada">
    <w:name w:val="FollowedHyperlink"/>
    <w:basedOn w:val="Tipodeletrapredefinidodopargrafo"/>
    <w:semiHidden/>
    <w:unhideWhenUsed/>
    <w:rsid w:val="006576B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139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">
    <w:name w:val="Corpo"/>
    <w:rsid w:val="00BD31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iperligao"/>
    <w:rsid w:val="00BD3175"/>
    <w:rPr>
      <w:outline w:val="0"/>
      <w:color w:val="0000FF"/>
      <w:u w:val="single" w:color="0000FF"/>
      <w:lang w:val="pt-PT"/>
    </w:rPr>
  </w:style>
  <w:style w:type="character" w:customStyle="1" w:styleId="Hyperlink2">
    <w:name w:val="Hyperlink.2"/>
    <w:basedOn w:val="Hiperligao"/>
    <w:rsid w:val="00BD3175"/>
    <w:rPr>
      <w:rFonts w:ascii="Calibri" w:eastAsia="Calibri" w:hAnsi="Calibri" w:cs="Calibri"/>
      <w:outline w:val="0"/>
      <w:color w:val="0000FF"/>
      <w:u w:val="single" w:color="0000FF"/>
      <w:lang w:val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D5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loteca.com" TargetMode="External"/><Relationship Id="rId18" Type="http://schemas.openxmlformats.org/officeDocument/2006/relationships/hyperlink" Target="https://ed.ted.com/lessons/what-s-a-squillo-and-why-do-opera-singers-need-it-ming-luke" TargetMode="External"/><Relationship Id="rId26" Type="http://schemas.openxmlformats.org/officeDocument/2006/relationships/hyperlink" Target="https://artsandculture.google.com/exhibit/celebrating-the-saxes-presented-by-the-national-music-museum-vermillion-south-dakota/QQtvll8I?hl=pt-PT" TargetMode="External"/><Relationship Id="rId39" Type="http://schemas.openxmlformats.org/officeDocument/2006/relationships/hyperlink" Target="https://sway.office.com/DUdbmn0GJvRVTbaW?ref=Link" TargetMode="External"/><Relationship Id="rId21" Type="http://schemas.openxmlformats.org/officeDocument/2006/relationships/hyperlink" Target="https://ed.ted.com/lessons/a-different-way-to-visualize-rhythm-john-varney" TargetMode="External"/><Relationship Id="rId34" Type="http://schemas.openxmlformats.org/officeDocument/2006/relationships/hyperlink" Target="https://www.berliner-philharmoniker.de/en/" TargetMode="External"/><Relationship Id="rId42" Type="http://schemas.openxmlformats.org/officeDocument/2006/relationships/hyperlink" Target="https://duo.google.com/about/" TargetMode="External"/><Relationship Id="rId47" Type="http://schemas.openxmlformats.org/officeDocument/2006/relationships/hyperlink" Target="https://www.youtube.com/" TargetMode="External"/><Relationship Id="rId50" Type="http://schemas.openxmlformats.org/officeDocument/2006/relationships/hyperlink" Target="https://onedrive.live.com/about/pt-pt/" TargetMode="External"/><Relationship Id="rId55" Type="http://schemas.openxmlformats.org/officeDocument/2006/relationships/hyperlink" Target="https://soundation.com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antarmais.pt" TargetMode="External"/><Relationship Id="rId17" Type="http://schemas.openxmlformats.org/officeDocument/2006/relationships/hyperlink" Target="https://gulbenkian.pt/musica/a-musica-continua/conhecer-os-instrumentos-da-orquestra-gulbenkian/" TargetMode="External"/><Relationship Id="rId25" Type="http://schemas.openxmlformats.org/officeDocument/2006/relationships/hyperlink" Target="https://artsandculture.google.com/exhibit/fQJirQDUtdIRKA?hl=pt-" TargetMode="External"/><Relationship Id="rId33" Type="http://schemas.openxmlformats.org/officeDocument/2006/relationships/hyperlink" Target="https://performingarts.withgoogle.com/pt/performances/theatro-municipal" TargetMode="External"/><Relationship Id="rId38" Type="http://schemas.openxmlformats.org/officeDocument/2006/relationships/hyperlink" Target="https://www.microsoft.com/en-us/education/products/teams" TargetMode="External"/><Relationship Id="rId46" Type="http://schemas.openxmlformats.org/officeDocument/2006/relationships/hyperlink" Target="https://www.behance.net/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josegalvao.wixsite.com/educacaomusical" TargetMode="External"/><Relationship Id="rId20" Type="http://schemas.openxmlformats.org/officeDocument/2006/relationships/hyperlink" Target="https://ed.ted.com/lessons/the-secrets-of-mozart-s-magic-flute-joshua-borths" TargetMode="External"/><Relationship Id="rId29" Type="http://schemas.openxmlformats.org/officeDocument/2006/relationships/hyperlink" Target="https://performingarts.withgoogle.com/pt" TargetMode="External"/><Relationship Id="rId41" Type="http://schemas.openxmlformats.org/officeDocument/2006/relationships/hyperlink" Target="https://edu.google.com/products/gsuite-for-education/" TargetMode="External"/><Relationship Id="rId54" Type="http://schemas.openxmlformats.org/officeDocument/2006/relationships/hyperlink" Target="https://www.audacityteam.org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d.ted.com/lessons/victor-wooten-music-as-a-language" TargetMode="External"/><Relationship Id="rId32" Type="http://schemas.openxmlformats.org/officeDocument/2006/relationships/hyperlink" Target="https://performingarts.withgoogle.com/pt/music/royal-college-music" TargetMode="External"/><Relationship Id="rId37" Type="http://schemas.openxmlformats.org/officeDocument/2006/relationships/hyperlink" Target="https://zoom.us/signup" TargetMode="External"/><Relationship Id="rId40" Type="http://schemas.openxmlformats.org/officeDocument/2006/relationships/hyperlink" Target="https://classroom.google.com/" TargetMode="External"/><Relationship Id="rId45" Type="http://schemas.openxmlformats.org/officeDocument/2006/relationships/hyperlink" Target="https://www.pinterest.pt/" TargetMode="External"/><Relationship Id="rId53" Type="http://schemas.openxmlformats.org/officeDocument/2006/relationships/hyperlink" Target="https://www.sketchup.com/pt-BR/plans-and-pricing" TargetMode="External"/><Relationship Id="rId58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mimo-international.com/MIMO/" TargetMode="External"/><Relationship Id="rId23" Type="http://schemas.openxmlformats.org/officeDocument/2006/relationships/hyperlink" Target="https://ed.ted.com/lessons/what-aristotle-and-joshua-bell-can-teach-us-about-persuasion-conor-neill" TargetMode="External"/><Relationship Id="rId28" Type="http://schemas.openxmlformats.org/officeDocument/2006/relationships/hyperlink" Target="https://artsandculture.google.com/exhibit/1917-2017-a-tradi%C3%A7%C3%A3o-do-piano-no-conservat%C3%B3rio-de-m%C3%BAsica-do-porto-100-anos-de-hist%C3%B3ria/mwIC2kyVZkAZLQ?hl=pt-PT" TargetMode="External"/><Relationship Id="rId36" Type="http://schemas.openxmlformats.org/officeDocument/2006/relationships/hyperlink" Target="https://zoom.us/" TargetMode="External"/><Relationship Id="rId49" Type="http://schemas.openxmlformats.org/officeDocument/2006/relationships/hyperlink" Target="https://www.google.com/drive/" TargetMode="External"/><Relationship Id="rId57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ed.ted.com/lessons/music-and-math-the-genius-of-beethoven-natalya-st-clair" TargetMode="External"/><Relationship Id="rId31" Type="http://schemas.openxmlformats.org/officeDocument/2006/relationships/hyperlink" Target="https://performingarts.withgoogle.com/pt/music/philharmonie-paris" TargetMode="External"/><Relationship Id="rId44" Type="http://schemas.openxmlformats.org/officeDocument/2006/relationships/hyperlink" Target="https://www.skype.com/pt/" TargetMode="External"/><Relationship Id="rId52" Type="http://schemas.openxmlformats.org/officeDocument/2006/relationships/hyperlink" Target="https://wetransfer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da.azores.gov.pt/" TargetMode="External"/><Relationship Id="rId22" Type="http://schemas.openxmlformats.org/officeDocument/2006/relationships/hyperlink" Target="https://ed.ted.com/lessons/music-and-creativity-in-ancient-greece-tim-hansen" TargetMode="External"/><Relationship Id="rId27" Type="http://schemas.openxmlformats.org/officeDocument/2006/relationships/hyperlink" Target="https://artsandculture.google.com/exhibit/unveiling-the-mysteries-of-the-king-cello/QQtYGFBM?hl=pt-PT" TargetMode="External"/><Relationship Id="rId30" Type="http://schemas.openxmlformats.org/officeDocument/2006/relationships/hyperlink" Target="https://artsandculture.google.com/partner/museo-del-violino" TargetMode="External"/><Relationship Id="rId35" Type="http://schemas.openxmlformats.org/officeDocument/2006/relationships/hyperlink" Target="https://www.mydso.com/dso-kids" TargetMode="External"/><Relationship Id="rId43" Type="http://schemas.openxmlformats.org/officeDocument/2006/relationships/hyperlink" Target="https://accounts.google.com/signup/" TargetMode="External"/><Relationship Id="rId48" Type="http://schemas.openxmlformats.org/officeDocument/2006/relationships/hyperlink" Target="https://vimeo.com/" TargetMode="External"/><Relationship Id="rId56" Type="http://schemas.openxmlformats.org/officeDocument/2006/relationships/header" Target="header1.xml"/><Relationship Id="rId8" Type="http://schemas.openxmlformats.org/officeDocument/2006/relationships/settings" Target="settings.xml"/><Relationship Id="rId51" Type="http://schemas.openxmlformats.org/officeDocument/2006/relationships/hyperlink" Target="https://www.dropbox.com/" TargetMode="Externa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2F65ED3FF2BB439A26A0C2270EF122" ma:contentTypeVersion="10" ma:contentTypeDescription="Criar um novo documento." ma:contentTypeScope="" ma:versionID="decff7eb88370d2bb798c5abadfb34b9">
  <xsd:schema xmlns:xsd="http://www.w3.org/2001/XMLSchema" xmlns:xs="http://www.w3.org/2001/XMLSchema" xmlns:p="http://schemas.microsoft.com/office/2006/metadata/properties" xmlns:ns3="9c96a93e-dc7d-49cb-8568-97d63b4362c9" xmlns:ns4="14681d23-ab12-4b75-a872-3eecc4251c1a" targetNamespace="http://schemas.microsoft.com/office/2006/metadata/properties" ma:root="true" ma:fieldsID="b2aa1ce1515e7a99281abe389a4cdbdc" ns3:_="" ns4:_="">
    <xsd:import namespace="9c96a93e-dc7d-49cb-8568-97d63b4362c9"/>
    <xsd:import namespace="14681d23-ab12-4b75-a872-3eecc4251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6a93e-dc7d-49cb-8568-97d63b436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81d23-ab12-4b75-a872-3eecc4251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AB99E-0988-4B22-A541-955490CD6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6a93e-dc7d-49cb-8568-97d63b4362c9"/>
    <ds:schemaRef ds:uri="14681d23-ab12-4b75-a872-3eecc4251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CF4A58-C8B0-42DB-BF5E-DDD59F4B0C42}">
  <ds:schemaRefs/>
</ds:datastoreItem>
</file>

<file path=customXml/itemProps5.xml><?xml version="1.0" encoding="utf-8"?>
<ds:datastoreItem xmlns:ds="http://schemas.openxmlformats.org/officeDocument/2006/customXml" ds:itemID="{3D3B1490-5F84-4EBD-8D78-D88D8575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1828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Ferreira (DGE)</dc:creator>
  <cp:keywords/>
  <dc:description/>
  <cp:lastModifiedBy>Milena Jorge (DGE)</cp:lastModifiedBy>
  <cp:revision>2</cp:revision>
  <dcterms:created xsi:type="dcterms:W3CDTF">2020-04-28T16:47:00Z</dcterms:created>
  <dcterms:modified xsi:type="dcterms:W3CDTF">2020-04-28T16:47:00Z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0x010100362F65ED3FF2BB439A26A0C2270EF122</vt:lpwstr>
  </property>
</Properties>
</file>